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18" w:rsidRDefault="00600418" w:rsidP="007768A5">
      <w:pPr>
        <w:widowControl/>
        <w:jc w:val="center"/>
        <w:rPr>
          <w:b/>
          <w:bCs/>
          <w:sz w:val="28"/>
          <w:szCs w:val="28"/>
        </w:rPr>
      </w:pPr>
    </w:p>
    <w:p w:rsidR="00600418" w:rsidRDefault="00600418" w:rsidP="007768A5">
      <w:pPr>
        <w:widowControl/>
        <w:jc w:val="center"/>
        <w:rPr>
          <w:b/>
          <w:bCs/>
          <w:sz w:val="28"/>
          <w:szCs w:val="28"/>
        </w:rPr>
      </w:pPr>
    </w:p>
    <w:p w:rsidR="0012214B" w:rsidRDefault="0012214B" w:rsidP="007768A5">
      <w:pPr>
        <w:widowControl/>
        <w:jc w:val="center"/>
        <w:rPr>
          <w:b/>
          <w:bCs/>
          <w:sz w:val="28"/>
          <w:szCs w:val="28"/>
        </w:rPr>
      </w:pPr>
    </w:p>
    <w:tbl>
      <w:tblPr>
        <w:tblW w:w="11436" w:type="dxa"/>
        <w:tblInd w:w="-34" w:type="dxa"/>
        <w:tblLook w:val="04A0" w:firstRow="1" w:lastRow="0" w:firstColumn="1" w:lastColumn="0" w:noHBand="0" w:noVBand="1"/>
      </w:tblPr>
      <w:tblGrid>
        <w:gridCol w:w="2286"/>
        <w:gridCol w:w="640"/>
        <w:gridCol w:w="1674"/>
        <w:gridCol w:w="4916"/>
        <w:gridCol w:w="960"/>
        <w:gridCol w:w="960"/>
      </w:tblGrid>
      <w:tr w:rsidR="00A64500" w:rsidRPr="00A64500" w:rsidTr="002F4C3C">
        <w:trPr>
          <w:trHeight w:val="264"/>
        </w:trPr>
        <w:tc>
          <w:tcPr>
            <w:tcW w:w="9516" w:type="dxa"/>
            <w:gridSpan w:val="4"/>
            <w:noWrap/>
            <w:vAlign w:val="bottom"/>
            <w:hideMark/>
          </w:tcPr>
          <w:p w:rsidR="0012214B" w:rsidRDefault="0012214B" w:rsidP="0012214B">
            <w:pPr>
              <w:spacing w:line="276" w:lineRule="auto"/>
              <w:jc w:val="center"/>
              <w:rPr>
                <w:b/>
                <w:color w:val="000000"/>
                <w:sz w:val="22"/>
                <w:szCs w:val="22"/>
              </w:rPr>
            </w:pPr>
            <w:r>
              <w:rPr>
                <w:b/>
                <w:color w:val="000000"/>
                <w:sz w:val="22"/>
                <w:szCs w:val="22"/>
              </w:rPr>
              <w:t>ПОЛОЖЕНИЕ ОБ ОПЛАТЕ ТРУДА</w:t>
            </w:r>
          </w:p>
          <w:p w:rsidR="00CF5F85" w:rsidRDefault="00DF70D0" w:rsidP="0012214B">
            <w:pPr>
              <w:spacing w:line="276" w:lineRule="auto"/>
              <w:jc w:val="center"/>
              <w:rPr>
                <w:b/>
                <w:color w:val="000000"/>
                <w:sz w:val="22"/>
                <w:szCs w:val="22"/>
              </w:rPr>
            </w:pPr>
            <w:r>
              <w:rPr>
                <w:b/>
                <w:color w:val="000000"/>
                <w:sz w:val="22"/>
                <w:szCs w:val="22"/>
              </w:rPr>
              <w:t xml:space="preserve"> РАБОТНИКОВ УНИВЕРСИТЕТА</w:t>
            </w:r>
          </w:p>
          <w:p w:rsidR="00CF5F85" w:rsidRDefault="00CF5F85" w:rsidP="002F4C3C">
            <w:pPr>
              <w:spacing w:line="276" w:lineRule="auto"/>
              <w:jc w:val="right"/>
              <w:rPr>
                <w:b/>
                <w:color w:val="000000"/>
                <w:sz w:val="22"/>
                <w:szCs w:val="22"/>
              </w:rPr>
            </w:pPr>
          </w:p>
          <w:p w:rsidR="00CF5F85" w:rsidRDefault="00CF5F85" w:rsidP="002F4C3C">
            <w:pPr>
              <w:spacing w:line="276" w:lineRule="auto"/>
              <w:jc w:val="right"/>
              <w:rPr>
                <w:b/>
                <w:color w:val="000000"/>
                <w:sz w:val="22"/>
                <w:szCs w:val="22"/>
              </w:rPr>
            </w:pPr>
          </w:p>
          <w:p w:rsidR="00CF5F85" w:rsidRDefault="00CF5F85" w:rsidP="002F4C3C">
            <w:pPr>
              <w:spacing w:line="276" w:lineRule="auto"/>
              <w:jc w:val="right"/>
              <w:rPr>
                <w:b/>
                <w:color w:val="000000"/>
                <w:sz w:val="22"/>
                <w:szCs w:val="22"/>
              </w:rPr>
            </w:pPr>
          </w:p>
          <w:p w:rsidR="00A64500" w:rsidRPr="00A64500" w:rsidRDefault="00A64500" w:rsidP="002F4C3C">
            <w:pPr>
              <w:spacing w:line="276" w:lineRule="auto"/>
              <w:jc w:val="right"/>
              <w:rPr>
                <w:b/>
                <w:color w:val="000000"/>
                <w:sz w:val="22"/>
                <w:szCs w:val="22"/>
              </w:rPr>
            </w:pPr>
            <w:r w:rsidRPr="00A64500">
              <w:rPr>
                <w:b/>
                <w:color w:val="000000"/>
                <w:sz w:val="22"/>
                <w:szCs w:val="22"/>
              </w:rPr>
              <w:t>Приложение № 1/1</w:t>
            </w:r>
          </w:p>
        </w:tc>
        <w:tc>
          <w:tcPr>
            <w:tcW w:w="960" w:type="dxa"/>
            <w:noWrap/>
            <w:vAlign w:val="bottom"/>
          </w:tcPr>
          <w:p w:rsidR="00A64500" w:rsidRPr="00A64500" w:rsidRDefault="00A64500" w:rsidP="002F4C3C">
            <w:pPr>
              <w:spacing w:line="276" w:lineRule="auto"/>
              <w:rPr>
                <w:b/>
                <w:color w:val="000000"/>
                <w:sz w:val="22"/>
                <w:szCs w:val="22"/>
              </w:rPr>
            </w:pPr>
          </w:p>
        </w:tc>
        <w:tc>
          <w:tcPr>
            <w:tcW w:w="960" w:type="dxa"/>
            <w:noWrap/>
            <w:vAlign w:val="bottom"/>
          </w:tcPr>
          <w:p w:rsidR="00A64500" w:rsidRPr="00A64500" w:rsidRDefault="00A64500" w:rsidP="002F4C3C">
            <w:pPr>
              <w:spacing w:line="276" w:lineRule="auto"/>
              <w:rPr>
                <w:b/>
                <w:color w:val="000000"/>
              </w:rPr>
            </w:pPr>
          </w:p>
        </w:tc>
      </w:tr>
      <w:tr w:rsidR="00A64500" w:rsidRPr="00A64500" w:rsidTr="002F4C3C">
        <w:trPr>
          <w:trHeight w:val="540"/>
        </w:trPr>
        <w:tc>
          <w:tcPr>
            <w:tcW w:w="9516" w:type="dxa"/>
            <w:gridSpan w:val="4"/>
            <w:vAlign w:val="center"/>
            <w:hideMark/>
          </w:tcPr>
          <w:p w:rsidR="00A64500" w:rsidRPr="00A64500" w:rsidRDefault="00A64500" w:rsidP="002F4C3C">
            <w:pPr>
              <w:spacing w:line="276" w:lineRule="auto"/>
              <w:jc w:val="center"/>
              <w:rPr>
                <w:b/>
                <w:bCs/>
                <w:color w:val="000000"/>
                <w:sz w:val="22"/>
                <w:szCs w:val="22"/>
              </w:rPr>
            </w:pPr>
            <w:r w:rsidRPr="00A64500">
              <w:rPr>
                <w:b/>
                <w:bCs/>
                <w:color w:val="000000"/>
                <w:sz w:val="22"/>
                <w:szCs w:val="22"/>
              </w:rPr>
              <w:t xml:space="preserve"> Профессиональная квалификационная группа должностей </w:t>
            </w:r>
          </w:p>
          <w:p w:rsidR="00A64500" w:rsidRPr="00A64500" w:rsidRDefault="00A64500" w:rsidP="002F4C3C">
            <w:pPr>
              <w:spacing w:line="276" w:lineRule="auto"/>
              <w:jc w:val="center"/>
              <w:rPr>
                <w:b/>
                <w:bCs/>
                <w:color w:val="000000"/>
                <w:sz w:val="22"/>
                <w:szCs w:val="22"/>
              </w:rPr>
            </w:pPr>
            <w:r w:rsidRPr="00A64500">
              <w:rPr>
                <w:b/>
                <w:bCs/>
                <w:color w:val="000000"/>
                <w:sz w:val="22"/>
                <w:szCs w:val="22"/>
              </w:rPr>
              <w:t>профессорско-преподавательского состава высшего образования (ППС ВО)</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372"/>
        </w:trPr>
        <w:tc>
          <w:tcPr>
            <w:tcW w:w="9516" w:type="dxa"/>
            <w:gridSpan w:val="4"/>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924"/>
        </w:trPr>
        <w:tc>
          <w:tcPr>
            <w:tcW w:w="2286" w:type="dxa"/>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b/>
                <w:bCs/>
                <w:color w:val="000000"/>
                <w:sz w:val="22"/>
                <w:szCs w:val="22"/>
              </w:rPr>
            </w:pPr>
            <w:r w:rsidRPr="00A64500">
              <w:rPr>
                <w:b/>
                <w:bCs/>
                <w:color w:val="000000"/>
                <w:sz w:val="22"/>
                <w:szCs w:val="22"/>
              </w:rPr>
              <w:t>Квалификационный уровень</w:t>
            </w:r>
          </w:p>
        </w:tc>
        <w:tc>
          <w:tcPr>
            <w:tcW w:w="640" w:type="dxa"/>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b/>
                <w:bCs/>
                <w:color w:val="000000"/>
                <w:sz w:val="22"/>
                <w:szCs w:val="22"/>
              </w:rPr>
            </w:pPr>
            <w:r w:rsidRPr="00A64500">
              <w:rPr>
                <w:b/>
                <w:bCs/>
                <w:color w:val="000000"/>
                <w:sz w:val="22"/>
                <w:szCs w:val="22"/>
              </w:rPr>
              <w:t>ПУ</w:t>
            </w:r>
          </w:p>
        </w:tc>
        <w:tc>
          <w:tcPr>
            <w:tcW w:w="1674" w:type="dxa"/>
            <w:vMerge w:val="restart"/>
            <w:tcBorders>
              <w:top w:val="single" w:sz="4" w:space="0" w:color="auto"/>
              <w:left w:val="single" w:sz="4" w:space="0" w:color="auto"/>
              <w:bottom w:val="single" w:sz="4" w:space="0" w:color="000000"/>
              <w:right w:val="single" w:sz="4" w:space="0" w:color="auto"/>
            </w:tcBorders>
            <w:vAlign w:val="center"/>
            <w:hideMark/>
          </w:tcPr>
          <w:p w:rsidR="00DF70D0" w:rsidRDefault="00A64500" w:rsidP="002F4C3C">
            <w:pPr>
              <w:spacing w:line="276" w:lineRule="auto"/>
              <w:jc w:val="center"/>
              <w:rPr>
                <w:b/>
                <w:bCs/>
                <w:color w:val="000000"/>
                <w:sz w:val="22"/>
                <w:szCs w:val="22"/>
              </w:rPr>
            </w:pPr>
            <w:r w:rsidRPr="00A64500">
              <w:rPr>
                <w:b/>
                <w:bCs/>
                <w:color w:val="000000"/>
                <w:sz w:val="22"/>
                <w:szCs w:val="22"/>
              </w:rPr>
              <w:t>Должностной оклад (руб.)</w:t>
            </w:r>
            <w:r w:rsidR="00DF70D0">
              <w:rPr>
                <w:b/>
                <w:bCs/>
                <w:color w:val="000000"/>
                <w:sz w:val="22"/>
                <w:szCs w:val="22"/>
              </w:rPr>
              <w:t xml:space="preserve"> </w:t>
            </w:r>
          </w:p>
          <w:p w:rsidR="00A64500" w:rsidRPr="00A64500" w:rsidRDefault="00DF70D0" w:rsidP="002F4C3C">
            <w:pPr>
              <w:spacing w:line="276" w:lineRule="auto"/>
              <w:jc w:val="center"/>
              <w:rPr>
                <w:b/>
                <w:bCs/>
                <w:color w:val="000000"/>
                <w:sz w:val="22"/>
                <w:szCs w:val="22"/>
              </w:rPr>
            </w:pPr>
            <w:r>
              <w:rPr>
                <w:b/>
                <w:bCs/>
                <w:color w:val="000000"/>
                <w:sz w:val="22"/>
                <w:szCs w:val="22"/>
              </w:rPr>
              <w:t xml:space="preserve">с 01.01.2021г.    </w:t>
            </w:r>
            <w:r w:rsidR="00A64500" w:rsidRPr="00A64500">
              <w:rPr>
                <w:b/>
                <w:bCs/>
                <w:color w:val="000000"/>
                <w:sz w:val="22"/>
                <w:szCs w:val="22"/>
              </w:rPr>
              <w:t xml:space="preserve"> </w:t>
            </w:r>
          </w:p>
        </w:tc>
        <w:tc>
          <w:tcPr>
            <w:tcW w:w="4916" w:type="dxa"/>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b/>
                <w:bCs/>
                <w:color w:val="000000"/>
                <w:sz w:val="22"/>
                <w:szCs w:val="22"/>
              </w:rPr>
            </w:pPr>
            <w:r w:rsidRPr="00A64500">
              <w:rPr>
                <w:b/>
                <w:bCs/>
                <w:color w:val="000000"/>
                <w:sz w:val="22"/>
                <w:szCs w:val="22"/>
              </w:rPr>
              <w:t>Наименование должности (требования к образованию и обучению)</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4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038"/>
        </w:trPr>
        <w:tc>
          <w:tcPr>
            <w:tcW w:w="2286" w:type="dxa"/>
            <w:vMerge w:val="restart"/>
            <w:tcBorders>
              <w:top w:val="nil"/>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            квалификационный уровень</w:t>
            </w: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w:t>
            </w:r>
          </w:p>
        </w:tc>
        <w:tc>
          <w:tcPr>
            <w:tcW w:w="1674" w:type="dxa"/>
            <w:tcBorders>
              <w:top w:val="nil"/>
              <w:left w:val="nil"/>
              <w:bottom w:val="single" w:sz="4" w:space="0" w:color="auto"/>
              <w:right w:val="single" w:sz="4" w:space="0" w:color="auto"/>
            </w:tcBorders>
            <w:noWrap/>
            <w:vAlign w:val="center"/>
            <w:hideMark/>
          </w:tcPr>
          <w:p w:rsidR="00A64500" w:rsidRPr="00DF70D0" w:rsidRDefault="00F54EFF" w:rsidP="002F4C3C">
            <w:pPr>
              <w:spacing w:line="276" w:lineRule="auto"/>
              <w:jc w:val="center"/>
              <w:rPr>
                <w:color w:val="000000"/>
                <w:sz w:val="22"/>
                <w:szCs w:val="22"/>
              </w:rPr>
            </w:pPr>
            <w:r w:rsidRPr="00DF70D0">
              <w:rPr>
                <w:color w:val="000000"/>
                <w:sz w:val="22"/>
                <w:szCs w:val="22"/>
              </w:rPr>
              <w:t>26 322</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Ассистент (</w:t>
            </w:r>
            <w:r w:rsidRPr="00255C08">
              <w:rPr>
                <w:color w:val="000000"/>
                <w:sz w:val="22"/>
                <w:szCs w:val="22"/>
              </w:rPr>
              <w:t xml:space="preserve">высшее образование </w:t>
            </w:r>
            <w:r w:rsidRPr="00A64500">
              <w:rPr>
                <w:color w:val="000000"/>
                <w:sz w:val="22"/>
                <w:szCs w:val="22"/>
              </w:rPr>
              <w:t>без предъявления требований к стажу работы), преподаватель, (высшее  образование, стаж  работы не  менее 1-го года)</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648"/>
        </w:trPr>
        <w:tc>
          <w:tcPr>
            <w:tcW w:w="0" w:type="auto"/>
            <w:vMerge/>
            <w:tcBorders>
              <w:top w:val="nil"/>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w:t>
            </w:r>
          </w:p>
        </w:tc>
        <w:tc>
          <w:tcPr>
            <w:tcW w:w="1674" w:type="dxa"/>
            <w:tcBorders>
              <w:top w:val="nil"/>
              <w:left w:val="nil"/>
              <w:bottom w:val="single" w:sz="4" w:space="0" w:color="auto"/>
              <w:right w:val="single" w:sz="4" w:space="0" w:color="auto"/>
            </w:tcBorders>
            <w:noWrap/>
            <w:vAlign w:val="center"/>
            <w:hideMark/>
          </w:tcPr>
          <w:p w:rsidR="00A64500" w:rsidRPr="00A64500" w:rsidRDefault="00F54EFF" w:rsidP="002F4C3C">
            <w:pPr>
              <w:spacing w:line="276" w:lineRule="auto"/>
              <w:jc w:val="center"/>
              <w:rPr>
                <w:color w:val="000000"/>
                <w:sz w:val="22"/>
                <w:szCs w:val="22"/>
              </w:rPr>
            </w:pPr>
            <w:r>
              <w:rPr>
                <w:color w:val="000000"/>
                <w:sz w:val="22"/>
                <w:szCs w:val="22"/>
              </w:rPr>
              <w:t>27 932</w:t>
            </w:r>
          </w:p>
        </w:tc>
        <w:tc>
          <w:tcPr>
            <w:tcW w:w="4916" w:type="dxa"/>
            <w:tcBorders>
              <w:top w:val="nil"/>
              <w:left w:val="nil"/>
              <w:bottom w:val="single" w:sz="4" w:space="0" w:color="auto"/>
              <w:right w:val="single" w:sz="4" w:space="0" w:color="auto"/>
            </w:tcBorders>
            <w:vAlign w:val="center"/>
            <w:hideMark/>
          </w:tcPr>
          <w:p w:rsidR="00A64500" w:rsidRPr="00A64500" w:rsidRDefault="00F55F41" w:rsidP="00F55F41">
            <w:pPr>
              <w:spacing w:line="276" w:lineRule="auto"/>
              <w:rPr>
                <w:color w:val="000000"/>
                <w:sz w:val="22"/>
                <w:szCs w:val="22"/>
              </w:rPr>
            </w:pPr>
            <w:r>
              <w:rPr>
                <w:color w:val="000000"/>
                <w:sz w:val="22"/>
                <w:szCs w:val="22"/>
              </w:rPr>
              <w:t>Ассистент, п</w:t>
            </w:r>
            <w:r w:rsidR="00A64500" w:rsidRPr="00A64500">
              <w:rPr>
                <w:color w:val="000000"/>
                <w:sz w:val="22"/>
                <w:szCs w:val="22"/>
              </w:rPr>
              <w:t>реподаватель (</w:t>
            </w:r>
            <w:r w:rsidR="00A64500" w:rsidRPr="00255C08">
              <w:rPr>
                <w:color w:val="000000"/>
                <w:sz w:val="22"/>
                <w:szCs w:val="22"/>
              </w:rPr>
              <w:t>высш</w:t>
            </w:r>
            <w:r>
              <w:rPr>
                <w:color w:val="000000"/>
                <w:sz w:val="22"/>
                <w:szCs w:val="22"/>
              </w:rPr>
              <w:t>ее образование</w:t>
            </w:r>
            <w:r w:rsidR="00A64500">
              <w:rPr>
                <w:color w:val="000000"/>
                <w:sz w:val="22"/>
                <w:szCs w:val="22"/>
              </w:rPr>
              <w:t>,</w:t>
            </w:r>
            <w:r>
              <w:rPr>
                <w:color w:val="000000"/>
                <w:sz w:val="22"/>
                <w:szCs w:val="22"/>
              </w:rPr>
              <w:t xml:space="preserve"> </w:t>
            </w:r>
            <w:r w:rsidR="00A64500" w:rsidRPr="00A64500">
              <w:rPr>
                <w:color w:val="000000"/>
                <w:sz w:val="22"/>
                <w:szCs w:val="22"/>
              </w:rPr>
              <w:t>ученая степень кандидата наук, без предъявления требований к стажу работы)</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876"/>
        </w:trPr>
        <w:tc>
          <w:tcPr>
            <w:tcW w:w="2286" w:type="dxa"/>
            <w:vMerge w:val="restart"/>
            <w:tcBorders>
              <w:top w:val="nil"/>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            квалификационный уровень</w:t>
            </w: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w:t>
            </w:r>
          </w:p>
        </w:tc>
        <w:tc>
          <w:tcPr>
            <w:tcW w:w="1674" w:type="dxa"/>
            <w:tcBorders>
              <w:top w:val="nil"/>
              <w:left w:val="nil"/>
              <w:bottom w:val="single" w:sz="4" w:space="0" w:color="auto"/>
              <w:right w:val="single" w:sz="4" w:space="0" w:color="auto"/>
            </w:tcBorders>
            <w:noWrap/>
            <w:vAlign w:val="center"/>
            <w:hideMark/>
          </w:tcPr>
          <w:p w:rsidR="00A64500" w:rsidRPr="00A64500" w:rsidRDefault="00F54EFF" w:rsidP="002F4C3C">
            <w:pPr>
              <w:spacing w:line="276" w:lineRule="auto"/>
              <w:jc w:val="center"/>
              <w:rPr>
                <w:color w:val="000000"/>
                <w:sz w:val="22"/>
                <w:szCs w:val="22"/>
              </w:rPr>
            </w:pPr>
            <w:r>
              <w:rPr>
                <w:color w:val="000000"/>
                <w:sz w:val="22"/>
                <w:szCs w:val="22"/>
              </w:rPr>
              <w:t>31 585</w:t>
            </w:r>
          </w:p>
        </w:tc>
        <w:tc>
          <w:tcPr>
            <w:tcW w:w="4916" w:type="dxa"/>
            <w:tcBorders>
              <w:top w:val="nil"/>
              <w:left w:val="nil"/>
              <w:bottom w:val="single" w:sz="4" w:space="0" w:color="auto"/>
              <w:right w:val="single" w:sz="4" w:space="0" w:color="auto"/>
            </w:tcBorders>
            <w:vAlign w:val="center"/>
            <w:hideMark/>
          </w:tcPr>
          <w:p w:rsidR="00A64500" w:rsidRPr="00A64500" w:rsidRDefault="00A64500" w:rsidP="00F55F41">
            <w:pPr>
              <w:spacing w:line="276" w:lineRule="auto"/>
              <w:rPr>
                <w:color w:val="000000"/>
                <w:sz w:val="22"/>
                <w:szCs w:val="22"/>
              </w:rPr>
            </w:pPr>
            <w:r w:rsidRPr="00A64500">
              <w:rPr>
                <w:color w:val="000000"/>
                <w:sz w:val="22"/>
                <w:szCs w:val="22"/>
              </w:rPr>
              <w:t>Старший преподаватель (высшее  образование и стаж научно-педагогической раб</w:t>
            </w:r>
            <w:r w:rsidR="00F55F41">
              <w:rPr>
                <w:color w:val="000000"/>
                <w:sz w:val="22"/>
                <w:szCs w:val="22"/>
              </w:rPr>
              <w:t>о</w:t>
            </w:r>
            <w:r w:rsidRPr="00A64500">
              <w:rPr>
                <w:color w:val="000000"/>
                <w:sz w:val="22"/>
                <w:szCs w:val="22"/>
              </w:rPr>
              <w:t>ты не менее 3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509"/>
        </w:trPr>
        <w:tc>
          <w:tcPr>
            <w:tcW w:w="0" w:type="auto"/>
            <w:vMerge/>
            <w:tcBorders>
              <w:top w:val="nil"/>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w:t>
            </w:r>
          </w:p>
        </w:tc>
        <w:tc>
          <w:tcPr>
            <w:tcW w:w="1674" w:type="dxa"/>
            <w:tcBorders>
              <w:top w:val="nil"/>
              <w:left w:val="nil"/>
              <w:bottom w:val="single" w:sz="4" w:space="0" w:color="auto"/>
              <w:right w:val="single" w:sz="4" w:space="0" w:color="auto"/>
            </w:tcBorders>
            <w:noWrap/>
            <w:vAlign w:val="center"/>
            <w:hideMark/>
          </w:tcPr>
          <w:p w:rsidR="00A64500" w:rsidRPr="00263606" w:rsidRDefault="00263606" w:rsidP="002F4C3C">
            <w:pPr>
              <w:spacing w:line="276" w:lineRule="auto"/>
              <w:jc w:val="center"/>
              <w:rPr>
                <w:color w:val="000000"/>
                <w:sz w:val="22"/>
                <w:szCs w:val="22"/>
                <w:lang w:val="en-US"/>
              </w:rPr>
            </w:pPr>
            <w:r>
              <w:rPr>
                <w:color w:val="000000"/>
                <w:sz w:val="22"/>
                <w:szCs w:val="22"/>
                <w:lang w:val="en-US"/>
              </w:rPr>
              <w:t>33 303</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Старший преподаватель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 xml:space="preserve">ученая степень кандидата наук, </w:t>
            </w:r>
            <w:r w:rsidRPr="00255C08">
              <w:rPr>
                <w:color w:val="000000"/>
                <w:sz w:val="22"/>
                <w:szCs w:val="22"/>
              </w:rPr>
              <w:t>без предъявления требований к стажу работы)</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958"/>
        </w:trPr>
        <w:tc>
          <w:tcPr>
            <w:tcW w:w="2286" w:type="dxa"/>
            <w:vMerge w:val="restart"/>
            <w:tcBorders>
              <w:top w:val="nil"/>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3            квалификационный уровень</w:t>
            </w: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36 849</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Доцент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 xml:space="preserve">ученая степень кандидата наук или ученое звание доцента (старшего научного сотрудника), </w:t>
            </w:r>
            <w:r w:rsidRPr="00D44B15">
              <w:rPr>
                <w:color w:val="000000"/>
                <w:sz w:val="22"/>
                <w:szCs w:val="22"/>
              </w:rPr>
              <w:t>без предъявления требований к стажу работы</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792"/>
        </w:trPr>
        <w:tc>
          <w:tcPr>
            <w:tcW w:w="0" w:type="auto"/>
            <w:vMerge/>
            <w:tcBorders>
              <w:top w:val="nil"/>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37 600</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Доцент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ученое звание доцента (старшего научного сотрудника)</w:t>
            </w:r>
            <w:r w:rsidRPr="00D44B15">
              <w:rPr>
                <w:color w:val="000000"/>
                <w:sz w:val="22"/>
                <w:szCs w:val="22"/>
              </w:rPr>
              <w:t xml:space="preserve"> без предъявления требований к стажу работы</w:t>
            </w:r>
            <w:r w:rsidRPr="00A64500">
              <w:rPr>
                <w:color w:val="000000"/>
                <w:sz w:val="22"/>
                <w:szCs w:val="22"/>
              </w:rPr>
              <w:t xml:space="preserve"> </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864"/>
        </w:trPr>
        <w:tc>
          <w:tcPr>
            <w:tcW w:w="2286" w:type="dxa"/>
            <w:vMerge w:val="restart"/>
            <w:tcBorders>
              <w:top w:val="nil"/>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4            квалификационный уровень</w:t>
            </w: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42</w:t>
            </w:r>
            <w:r>
              <w:rPr>
                <w:color w:val="000000"/>
                <w:sz w:val="22"/>
                <w:szCs w:val="22"/>
                <w:lang w:val="en-US"/>
              </w:rPr>
              <w:t xml:space="preserve"> </w:t>
            </w:r>
            <w:r>
              <w:rPr>
                <w:color w:val="000000"/>
                <w:sz w:val="22"/>
                <w:szCs w:val="22"/>
              </w:rPr>
              <w:t>113</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Профессор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кандидата наук и (или) ученое звание профессора) стаж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864"/>
        </w:trPr>
        <w:tc>
          <w:tcPr>
            <w:tcW w:w="0" w:type="auto"/>
            <w:vMerge/>
            <w:tcBorders>
              <w:top w:val="nil"/>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42 113</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Профессор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и (или) ученое звание доцента) стаж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792"/>
        </w:trPr>
        <w:tc>
          <w:tcPr>
            <w:tcW w:w="0" w:type="auto"/>
            <w:vMerge/>
            <w:tcBorders>
              <w:top w:val="nil"/>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3</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44 262</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Профессор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ученое звание профессора) стаж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271"/>
        </w:trPr>
        <w:tc>
          <w:tcPr>
            <w:tcW w:w="2286" w:type="dxa"/>
            <w:vMerge w:val="restart"/>
            <w:tcBorders>
              <w:top w:val="nil"/>
              <w:left w:val="single" w:sz="4" w:space="0" w:color="auto"/>
              <w:bottom w:val="single" w:sz="4" w:space="0" w:color="auto"/>
              <w:right w:val="single" w:sz="4" w:space="0" w:color="auto"/>
            </w:tcBorders>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5            квалификационный уровень</w:t>
            </w: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47 377</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Заведующий кафедрой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 xml:space="preserve">ученая степень кандидата наук, ученое звание доцента, стаж научно-педагогической работы или работы в организациях по направлению профессиональной деятельности, </w:t>
            </w:r>
            <w:r w:rsidRPr="00A64500">
              <w:rPr>
                <w:color w:val="000000"/>
                <w:sz w:val="22"/>
                <w:szCs w:val="22"/>
              </w:rPr>
              <w:lastRenderedPageBreak/>
              <w:t>соответствующей деятельности кафедры,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128"/>
        </w:trPr>
        <w:tc>
          <w:tcPr>
            <w:tcW w:w="0" w:type="auto"/>
            <w:vMerge/>
            <w:tcBorders>
              <w:top w:val="nil"/>
              <w:left w:val="single" w:sz="4" w:space="0" w:color="auto"/>
              <w:bottom w:val="single" w:sz="4" w:space="0" w:color="auto"/>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48 343</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Заведующий кафедрой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кандидата наук и звание профессора,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320"/>
        </w:trPr>
        <w:tc>
          <w:tcPr>
            <w:tcW w:w="0" w:type="auto"/>
            <w:vMerge/>
            <w:tcBorders>
              <w:top w:val="nil"/>
              <w:left w:val="single" w:sz="4" w:space="0" w:color="auto"/>
              <w:bottom w:val="single" w:sz="4" w:space="0" w:color="auto"/>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3</w:t>
            </w:r>
          </w:p>
        </w:tc>
        <w:tc>
          <w:tcPr>
            <w:tcW w:w="1674" w:type="dxa"/>
            <w:tcBorders>
              <w:top w:val="nil"/>
              <w:left w:val="nil"/>
              <w:bottom w:val="single" w:sz="4" w:space="0" w:color="auto"/>
              <w:right w:val="single" w:sz="4" w:space="0" w:color="auto"/>
            </w:tcBorders>
            <w:noWrap/>
            <w:vAlign w:val="center"/>
            <w:hideMark/>
          </w:tcPr>
          <w:p w:rsidR="00A64500" w:rsidRPr="00263606" w:rsidRDefault="00A64500" w:rsidP="00263606">
            <w:pPr>
              <w:spacing w:line="276" w:lineRule="auto"/>
              <w:jc w:val="center"/>
              <w:rPr>
                <w:color w:val="000000"/>
                <w:sz w:val="22"/>
                <w:szCs w:val="22"/>
                <w:lang w:val="en-US"/>
              </w:rPr>
            </w:pPr>
            <w:r w:rsidRPr="00A64500">
              <w:rPr>
                <w:color w:val="000000"/>
                <w:sz w:val="22"/>
                <w:szCs w:val="22"/>
              </w:rPr>
              <w:t>4</w:t>
            </w:r>
            <w:r w:rsidR="00263606">
              <w:rPr>
                <w:color w:val="000000"/>
                <w:sz w:val="22"/>
                <w:szCs w:val="22"/>
                <w:lang w:val="en-US"/>
              </w:rPr>
              <w:t>9 418</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Заведующий кафедрой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и звание доцента,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320"/>
        </w:trPr>
        <w:tc>
          <w:tcPr>
            <w:tcW w:w="0" w:type="auto"/>
            <w:vMerge/>
            <w:tcBorders>
              <w:top w:val="nil"/>
              <w:left w:val="single" w:sz="4" w:space="0" w:color="auto"/>
              <w:bottom w:val="single" w:sz="4" w:space="0" w:color="auto"/>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4</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51 566</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Заведующий кафедрой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и звание профессора,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1056"/>
        </w:trPr>
        <w:tc>
          <w:tcPr>
            <w:tcW w:w="2286" w:type="dxa"/>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6             квалификационный уровень</w:t>
            </w:r>
          </w:p>
        </w:tc>
        <w:tc>
          <w:tcPr>
            <w:tcW w:w="640" w:type="dxa"/>
            <w:tcBorders>
              <w:top w:val="single" w:sz="4" w:space="0" w:color="auto"/>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1</w:t>
            </w:r>
          </w:p>
        </w:tc>
        <w:tc>
          <w:tcPr>
            <w:tcW w:w="1674" w:type="dxa"/>
            <w:tcBorders>
              <w:top w:val="single" w:sz="4" w:space="0" w:color="auto"/>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52 641</w:t>
            </w:r>
          </w:p>
        </w:tc>
        <w:tc>
          <w:tcPr>
            <w:tcW w:w="4916" w:type="dxa"/>
            <w:tcBorders>
              <w:top w:val="single" w:sz="4" w:space="0" w:color="auto"/>
              <w:left w:val="nil"/>
              <w:bottom w:val="single" w:sz="4" w:space="0" w:color="auto"/>
              <w:right w:val="single" w:sz="4" w:space="0" w:color="auto"/>
            </w:tcBorders>
            <w:vAlign w:val="center"/>
            <w:hideMark/>
          </w:tcPr>
          <w:p w:rsidR="00A64500" w:rsidRPr="00A64500" w:rsidRDefault="00A64500" w:rsidP="007B34F8">
            <w:pPr>
              <w:spacing w:line="276" w:lineRule="auto"/>
              <w:rPr>
                <w:color w:val="000000"/>
                <w:sz w:val="22"/>
                <w:szCs w:val="22"/>
              </w:rPr>
            </w:pPr>
            <w:r w:rsidRPr="00A64500">
              <w:rPr>
                <w:color w:val="000000"/>
                <w:sz w:val="22"/>
                <w:szCs w:val="22"/>
              </w:rPr>
              <w:t>Декан факультета, директор института,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кандидата наук</w:t>
            </w:r>
            <w:r w:rsidR="007B34F8">
              <w:rPr>
                <w:color w:val="000000"/>
                <w:sz w:val="22"/>
                <w:szCs w:val="22"/>
              </w:rPr>
              <w:t xml:space="preserve"> или</w:t>
            </w:r>
            <w:r w:rsidRPr="00A64500">
              <w:rPr>
                <w:color w:val="000000"/>
                <w:sz w:val="22"/>
                <w:szCs w:val="22"/>
              </w:rPr>
              <w:t xml:space="preserve"> ученое звание доцента, стаж научной и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7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2</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53 179</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Декан, директор института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кандидата наук, ученое звание профессора, стаж научной и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7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3</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F4C3C">
            <w:pPr>
              <w:spacing w:line="276" w:lineRule="auto"/>
              <w:jc w:val="center"/>
              <w:rPr>
                <w:color w:val="000000"/>
                <w:sz w:val="22"/>
                <w:szCs w:val="22"/>
              </w:rPr>
            </w:pPr>
            <w:r>
              <w:rPr>
                <w:color w:val="000000"/>
                <w:sz w:val="22"/>
                <w:szCs w:val="22"/>
              </w:rPr>
              <w:t>53</w:t>
            </w:r>
            <w:r>
              <w:rPr>
                <w:color w:val="000000"/>
                <w:sz w:val="22"/>
                <w:szCs w:val="22"/>
                <w:lang w:val="en-US"/>
              </w:rPr>
              <w:t xml:space="preserve"> </w:t>
            </w:r>
            <w:r>
              <w:rPr>
                <w:color w:val="000000"/>
                <w:sz w:val="22"/>
                <w:szCs w:val="22"/>
              </w:rPr>
              <w:t>715</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Декан, директор института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и звание доцента, стаж научной и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7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color w:val="000000"/>
                <w:sz w:val="22"/>
                <w:szCs w:val="22"/>
              </w:rPr>
            </w:pPr>
          </w:p>
        </w:tc>
        <w:tc>
          <w:tcPr>
            <w:tcW w:w="640" w:type="dxa"/>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2"/>
                <w:szCs w:val="22"/>
              </w:rPr>
            </w:pPr>
            <w:r w:rsidRPr="00A64500">
              <w:rPr>
                <w:color w:val="000000"/>
                <w:sz w:val="22"/>
                <w:szCs w:val="22"/>
              </w:rPr>
              <w:t>4</w:t>
            </w:r>
          </w:p>
        </w:tc>
        <w:tc>
          <w:tcPr>
            <w:tcW w:w="1674" w:type="dxa"/>
            <w:tcBorders>
              <w:top w:val="nil"/>
              <w:left w:val="nil"/>
              <w:bottom w:val="single" w:sz="4" w:space="0" w:color="auto"/>
              <w:right w:val="single" w:sz="4" w:space="0" w:color="auto"/>
            </w:tcBorders>
            <w:noWrap/>
            <w:vAlign w:val="center"/>
            <w:hideMark/>
          </w:tcPr>
          <w:p w:rsidR="00A64500" w:rsidRPr="00A64500" w:rsidRDefault="00263606" w:rsidP="00263606">
            <w:pPr>
              <w:spacing w:line="276" w:lineRule="auto"/>
              <w:jc w:val="center"/>
              <w:rPr>
                <w:color w:val="000000"/>
                <w:sz w:val="22"/>
                <w:szCs w:val="22"/>
              </w:rPr>
            </w:pPr>
            <w:r>
              <w:rPr>
                <w:color w:val="000000"/>
                <w:sz w:val="22"/>
                <w:szCs w:val="22"/>
              </w:rPr>
              <w:t>58 012</w:t>
            </w:r>
          </w:p>
        </w:tc>
        <w:tc>
          <w:tcPr>
            <w:tcW w:w="4916"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2"/>
                <w:szCs w:val="22"/>
              </w:rPr>
            </w:pPr>
            <w:r w:rsidRPr="00A64500">
              <w:rPr>
                <w:color w:val="000000"/>
                <w:sz w:val="22"/>
                <w:szCs w:val="22"/>
              </w:rPr>
              <w:t>Декан, директор института (</w:t>
            </w:r>
            <w:r w:rsidRPr="00255C08">
              <w:rPr>
                <w:color w:val="000000"/>
                <w:sz w:val="22"/>
                <w:szCs w:val="22"/>
              </w:rPr>
              <w:t>высшее образование</w:t>
            </w:r>
            <w:r>
              <w:rPr>
                <w:color w:val="000000"/>
                <w:sz w:val="22"/>
                <w:szCs w:val="22"/>
              </w:rPr>
              <w:t>,</w:t>
            </w:r>
            <w:r w:rsidRPr="00255C08">
              <w:rPr>
                <w:color w:val="000000"/>
                <w:sz w:val="22"/>
                <w:szCs w:val="22"/>
              </w:rPr>
              <w:t xml:space="preserve"> </w:t>
            </w:r>
            <w:r w:rsidRPr="00A64500">
              <w:rPr>
                <w:color w:val="000000"/>
                <w:sz w:val="22"/>
                <w:szCs w:val="22"/>
              </w:rPr>
              <w:t>ученая степень доктора наук, ученое звание профессора, стаж научной и научно-педагогической работы не менее 5 лет)</w:t>
            </w: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264"/>
        </w:trPr>
        <w:tc>
          <w:tcPr>
            <w:tcW w:w="2286"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64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1674"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4916"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bl>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tbl>
      <w:tblPr>
        <w:tblW w:w="10995" w:type="dxa"/>
        <w:tblInd w:w="-34" w:type="dxa"/>
        <w:tblLayout w:type="fixed"/>
        <w:tblLook w:val="04A0" w:firstRow="1" w:lastRow="0" w:firstColumn="1" w:lastColumn="0" w:noHBand="0" w:noVBand="1"/>
      </w:tblPr>
      <w:tblGrid>
        <w:gridCol w:w="2852"/>
        <w:gridCol w:w="126"/>
        <w:gridCol w:w="924"/>
        <w:gridCol w:w="209"/>
        <w:gridCol w:w="1702"/>
        <w:gridCol w:w="231"/>
        <w:gridCol w:w="3456"/>
        <w:gridCol w:w="364"/>
        <w:gridCol w:w="171"/>
        <w:gridCol w:w="960"/>
      </w:tblGrid>
      <w:tr w:rsidR="00A64500" w:rsidRPr="00A64500" w:rsidTr="002F4C3C">
        <w:trPr>
          <w:trHeight w:val="264"/>
        </w:trPr>
        <w:tc>
          <w:tcPr>
            <w:tcW w:w="9500" w:type="dxa"/>
            <w:gridSpan w:val="7"/>
            <w:vAlign w:val="center"/>
          </w:tcPr>
          <w:p w:rsidR="00F12E19" w:rsidRDefault="00F12E19" w:rsidP="002F4C3C">
            <w:pPr>
              <w:spacing w:line="276" w:lineRule="auto"/>
              <w:jc w:val="right"/>
              <w:rPr>
                <w:b/>
                <w:bCs/>
                <w:color w:val="000000"/>
                <w:sz w:val="24"/>
                <w:szCs w:val="24"/>
              </w:rPr>
            </w:pPr>
          </w:p>
          <w:p w:rsidR="00F12E19" w:rsidRDefault="00F12E19" w:rsidP="002F4C3C">
            <w:pPr>
              <w:spacing w:line="276" w:lineRule="auto"/>
              <w:jc w:val="right"/>
              <w:rPr>
                <w:b/>
                <w:bCs/>
                <w:color w:val="000000"/>
                <w:sz w:val="24"/>
                <w:szCs w:val="24"/>
              </w:rPr>
            </w:pPr>
          </w:p>
          <w:p w:rsidR="00F12E19" w:rsidRDefault="00F12E19" w:rsidP="002F4C3C">
            <w:pPr>
              <w:spacing w:line="276" w:lineRule="auto"/>
              <w:jc w:val="right"/>
              <w:rPr>
                <w:b/>
                <w:bCs/>
                <w:color w:val="000000"/>
                <w:sz w:val="24"/>
                <w:szCs w:val="24"/>
              </w:rPr>
            </w:pPr>
          </w:p>
          <w:p w:rsidR="00F12E19" w:rsidRDefault="00F12E19" w:rsidP="002F4C3C">
            <w:pPr>
              <w:spacing w:line="276" w:lineRule="auto"/>
              <w:jc w:val="right"/>
              <w:rPr>
                <w:b/>
                <w:bCs/>
                <w:color w:val="000000"/>
                <w:sz w:val="24"/>
                <w:szCs w:val="24"/>
              </w:rPr>
            </w:pPr>
          </w:p>
          <w:p w:rsidR="00F12E19" w:rsidRDefault="00F12E19" w:rsidP="002F4C3C">
            <w:pPr>
              <w:spacing w:line="276" w:lineRule="auto"/>
              <w:jc w:val="right"/>
              <w:rPr>
                <w:b/>
                <w:bCs/>
                <w:color w:val="000000"/>
                <w:sz w:val="24"/>
                <w:szCs w:val="24"/>
              </w:rPr>
            </w:pPr>
          </w:p>
          <w:p w:rsidR="00F12E19" w:rsidRDefault="00F12E19" w:rsidP="002F4C3C">
            <w:pPr>
              <w:spacing w:line="276" w:lineRule="auto"/>
              <w:jc w:val="right"/>
              <w:rPr>
                <w:b/>
                <w:bCs/>
                <w:color w:val="000000"/>
                <w:sz w:val="24"/>
                <w:szCs w:val="24"/>
              </w:rPr>
            </w:pPr>
          </w:p>
          <w:p w:rsidR="00F12E19" w:rsidRDefault="00F12E19" w:rsidP="002F4C3C">
            <w:pPr>
              <w:spacing w:line="276" w:lineRule="auto"/>
              <w:jc w:val="right"/>
              <w:rPr>
                <w:b/>
                <w:bCs/>
                <w:color w:val="000000"/>
                <w:sz w:val="24"/>
                <w:szCs w:val="24"/>
              </w:rPr>
            </w:pPr>
          </w:p>
          <w:p w:rsidR="00A64500" w:rsidRPr="00A64500" w:rsidRDefault="00A64500" w:rsidP="002F4C3C">
            <w:pPr>
              <w:spacing w:line="276" w:lineRule="auto"/>
              <w:jc w:val="right"/>
              <w:rPr>
                <w:b/>
                <w:bCs/>
                <w:color w:val="000000"/>
                <w:sz w:val="24"/>
                <w:szCs w:val="24"/>
              </w:rPr>
            </w:pPr>
            <w:r w:rsidRPr="00A64500">
              <w:rPr>
                <w:b/>
                <w:bCs/>
                <w:color w:val="000000"/>
                <w:sz w:val="24"/>
                <w:szCs w:val="24"/>
              </w:rPr>
              <w:t>Приложение № 1/2</w:t>
            </w:r>
          </w:p>
          <w:p w:rsidR="00A64500" w:rsidRPr="00A64500" w:rsidRDefault="00A64500" w:rsidP="002F4C3C">
            <w:pPr>
              <w:spacing w:line="276" w:lineRule="auto"/>
              <w:jc w:val="center"/>
              <w:rPr>
                <w:b/>
                <w:bCs/>
                <w:color w:val="000000"/>
                <w:sz w:val="24"/>
                <w:szCs w:val="24"/>
              </w:rPr>
            </w:pPr>
            <w:r w:rsidRPr="00A64500">
              <w:rPr>
                <w:b/>
                <w:bCs/>
                <w:color w:val="000000"/>
                <w:sz w:val="24"/>
                <w:szCs w:val="24"/>
              </w:rPr>
              <w:t>Профессиональная квалификационная группа должностей педагогических и иных работников высшего образования и основного общего образования (ПР ВО и ПР ООО)</w:t>
            </w:r>
          </w:p>
        </w:tc>
        <w:tc>
          <w:tcPr>
            <w:tcW w:w="535"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264"/>
        </w:trPr>
        <w:tc>
          <w:tcPr>
            <w:tcW w:w="2978" w:type="dxa"/>
            <w:gridSpan w:val="2"/>
            <w:vAlign w:val="center"/>
            <w:hideMark/>
          </w:tcPr>
          <w:p w:rsidR="00A64500" w:rsidRPr="00A64500" w:rsidRDefault="00A64500" w:rsidP="002F4C3C">
            <w:pPr>
              <w:widowControl/>
              <w:autoSpaceDE/>
              <w:autoSpaceDN/>
              <w:spacing w:line="276" w:lineRule="auto"/>
              <w:rPr>
                <w:color w:val="000000"/>
                <w:sz w:val="22"/>
                <w:szCs w:val="22"/>
              </w:rPr>
            </w:pPr>
          </w:p>
        </w:tc>
        <w:tc>
          <w:tcPr>
            <w:tcW w:w="1133" w:type="dxa"/>
            <w:gridSpan w:val="2"/>
            <w:vAlign w:val="center"/>
            <w:hideMark/>
          </w:tcPr>
          <w:p w:rsidR="00A64500" w:rsidRPr="00A64500" w:rsidRDefault="00A64500" w:rsidP="002F4C3C">
            <w:pPr>
              <w:widowControl/>
              <w:autoSpaceDE/>
              <w:autoSpaceDN/>
              <w:spacing w:line="276" w:lineRule="auto"/>
              <w:rPr>
                <w:color w:val="000000"/>
                <w:sz w:val="22"/>
                <w:szCs w:val="22"/>
              </w:rPr>
            </w:pPr>
          </w:p>
        </w:tc>
        <w:tc>
          <w:tcPr>
            <w:tcW w:w="1702" w:type="dxa"/>
            <w:vAlign w:val="center"/>
            <w:hideMark/>
          </w:tcPr>
          <w:p w:rsidR="00A64500" w:rsidRPr="00A64500" w:rsidRDefault="00A64500" w:rsidP="002F4C3C">
            <w:pPr>
              <w:widowControl/>
              <w:autoSpaceDE/>
              <w:autoSpaceDN/>
              <w:spacing w:line="276" w:lineRule="auto"/>
              <w:rPr>
                <w:color w:val="000000"/>
                <w:sz w:val="22"/>
                <w:szCs w:val="22"/>
              </w:rPr>
            </w:pPr>
          </w:p>
        </w:tc>
        <w:tc>
          <w:tcPr>
            <w:tcW w:w="3687" w:type="dxa"/>
            <w:gridSpan w:val="2"/>
            <w:vAlign w:val="center"/>
            <w:hideMark/>
          </w:tcPr>
          <w:p w:rsidR="00A64500" w:rsidRPr="00A64500" w:rsidRDefault="00A64500" w:rsidP="002F4C3C">
            <w:pPr>
              <w:widowControl/>
              <w:autoSpaceDE/>
              <w:autoSpaceDN/>
              <w:spacing w:line="276" w:lineRule="auto"/>
              <w:rPr>
                <w:color w:val="000000"/>
                <w:sz w:val="22"/>
                <w:szCs w:val="22"/>
              </w:rPr>
            </w:pPr>
          </w:p>
        </w:tc>
        <w:tc>
          <w:tcPr>
            <w:tcW w:w="535"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264"/>
        </w:trPr>
        <w:tc>
          <w:tcPr>
            <w:tcW w:w="297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b/>
                <w:bCs/>
                <w:color w:val="000000"/>
                <w:sz w:val="24"/>
                <w:szCs w:val="24"/>
              </w:rPr>
            </w:pPr>
            <w:r w:rsidRPr="00A64500">
              <w:rPr>
                <w:b/>
                <w:bCs/>
                <w:color w:val="000000"/>
                <w:sz w:val="24"/>
                <w:szCs w:val="24"/>
              </w:rPr>
              <w:t>Квалификационный уровень</w:t>
            </w:r>
          </w:p>
        </w:tc>
        <w:tc>
          <w:tcPr>
            <w:tcW w:w="1133"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b/>
                <w:bCs/>
                <w:color w:val="000000"/>
                <w:sz w:val="24"/>
                <w:szCs w:val="24"/>
              </w:rPr>
            </w:pPr>
            <w:r w:rsidRPr="00A64500">
              <w:rPr>
                <w:b/>
                <w:bCs/>
                <w:color w:val="000000"/>
                <w:sz w:val="24"/>
                <w:szCs w:val="24"/>
              </w:rPr>
              <w:t>ПУ</w:t>
            </w:r>
          </w:p>
        </w:tc>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A64500" w:rsidRDefault="00A64500" w:rsidP="002F4C3C">
            <w:pPr>
              <w:spacing w:line="276" w:lineRule="auto"/>
              <w:jc w:val="center"/>
              <w:rPr>
                <w:b/>
                <w:bCs/>
                <w:color w:val="000000"/>
                <w:sz w:val="24"/>
                <w:szCs w:val="24"/>
              </w:rPr>
            </w:pPr>
            <w:r w:rsidRPr="00A64500">
              <w:rPr>
                <w:b/>
                <w:bCs/>
                <w:color w:val="000000"/>
                <w:sz w:val="24"/>
                <w:szCs w:val="24"/>
              </w:rPr>
              <w:t>Должностной оклад (руб.</w:t>
            </w:r>
            <w:r w:rsidR="00DF70D0">
              <w:rPr>
                <w:b/>
                <w:bCs/>
                <w:color w:val="000000"/>
                <w:sz w:val="24"/>
                <w:szCs w:val="24"/>
              </w:rPr>
              <w:t>)</w:t>
            </w:r>
          </w:p>
          <w:p w:rsidR="00DF70D0" w:rsidRPr="00A64500" w:rsidRDefault="00DF70D0" w:rsidP="002F4C3C">
            <w:pPr>
              <w:spacing w:line="276" w:lineRule="auto"/>
              <w:jc w:val="center"/>
              <w:rPr>
                <w:b/>
                <w:bCs/>
                <w:color w:val="000000"/>
                <w:sz w:val="24"/>
                <w:szCs w:val="24"/>
              </w:rPr>
            </w:pPr>
            <w:r>
              <w:rPr>
                <w:b/>
                <w:bCs/>
                <w:color w:val="000000"/>
                <w:sz w:val="24"/>
                <w:szCs w:val="24"/>
              </w:rPr>
              <w:t>С 01.01.2021г.</w:t>
            </w:r>
          </w:p>
        </w:tc>
        <w:tc>
          <w:tcPr>
            <w:tcW w:w="368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b/>
                <w:bCs/>
                <w:color w:val="000000"/>
                <w:sz w:val="24"/>
                <w:szCs w:val="24"/>
              </w:rPr>
            </w:pPr>
            <w:r w:rsidRPr="00A64500">
              <w:rPr>
                <w:b/>
                <w:bCs/>
                <w:color w:val="000000"/>
                <w:sz w:val="24"/>
                <w:szCs w:val="24"/>
              </w:rPr>
              <w:t>Наименование должности</w:t>
            </w:r>
          </w:p>
        </w:tc>
        <w:tc>
          <w:tcPr>
            <w:tcW w:w="535"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900"/>
        </w:trPr>
        <w:tc>
          <w:tcPr>
            <w:tcW w:w="2978" w:type="dxa"/>
            <w:gridSpan w:val="2"/>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4"/>
                <w:szCs w:val="24"/>
              </w:rPr>
            </w:pPr>
          </w:p>
        </w:tc>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4"/>
                <w:szCs w:val="24"/>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4"/>
                <w:szCs w:val="24"/>
              </w:rPr>
            </w:pPr>
          </w:p>
        </w:tc>
        <w:tc>
          <w:tcPr>
            <w:tcW w:w="3687" w:type="dxa"/>
            <w:gridSpan w:val="2"/>
            <w:vMerge/>
            <w:tcBorders>
              <w:top w:val="single" w:sz="4" w:space="0" w:color="auto"/>
              <w:left w:val="single" w:sz="4" w:space="0" w:color="auto"/>
              <w:bottom w:val="single" w:sz="4" w:space="0" w:color="000000"/>
              <w:right w:val="single" w:sz="4" w:space="0" w:color="auto"/>
            </w:tcBorders>
            <w:vAlign w:val="center"/>
            <w:hideMark/>
          </w:tcPr>
          <w:p w:rsidR="00A64500" w:rsidRPr="00A64500" w:rsidRDefault="00A64500" w:rsidP="002F4C3C">
            <w:pPr>
              <w:widowControl/>
              <w:autoSpaceDE/>
              <w:autoSpaceDN/>
              <w:rPr>
                <w:b/>
                <w:bCs/>
                <w:color w:val="000000"/>
                <w:sz w:val="24"/>
                <w:szCs w:val="24"/>
              </w:rPr>
            </w:pPr>
          </w:p>
        </w:tc>
        <w:tc>
          <w:tcPr>
            <w:tcW w:w="535"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372"/>
        </w:trPr>
        <w:tc>
          <w:tcPr>
            <w:tcW w:w="2978" w:type="dxa"/>
            <w:gridSpan w:val="2"/>
            <w:tcBorders>
              <w:top w:val="nil"/>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              квалификационный уровень</w:t>
            </w:r>
          </w:p>
        </w:tc>
        <w:tc>
          <w:tcPr>
            <w:tcW w:w="1133" w:type="dxa"/>
            <w:gridSpan w:val="2"/>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tc>
        <w:tc>
          <w:tcPr>
            <w:tcW w:w="1702" w:type="dxa"/>
            <w:tcBorders>
              <w:top w:val="nil"/>
              <w:left w:val="nil"/>
              <w:bottom w:val="single" w:sz="4" w:space="0" w:color="auto"/>
              <w:right w:val="single" w:sz="4" w:space="0" w:color="auto"/>
            </w:tcBorders>
            <w:vAlign w:val="center"/>
            <w:hideMark/>
          </w:tcPr>
          <w:p w:rsidR="00A64500" w:rsidRPr="00263606" w:rsidRDefault="00263606" w:rsidP="002F4C3C">
            <w:pPr>
              <w:spacing w:line="276" w:lineRule="auto"/>
              <w:jc w:val="center"/>
              <w:rPr>
                <w:color w:val="000000"/>
                <w:sz w:val="24"/>
                <w:szCs w:val="24"/>
                <w:lang w:val="en-US"/>
              </w:rPr>
            </w:pPr>
            <w:r>
              <w:rPr>
                <w:color w:val="000000"/>
                <w:sz w:val="24"/>
                <w:szCs w:val="24"/>
                <w:lang w:val="en-US"/>
              </w:rPr>
              <w:t>15 141</w:t>
            </w:r>
          </w:p>
        </w:tc>
        <w:tc>
          <w:tcPr>
            <w:tcW w:w="3687" w:type="dxa"/>
            <w:gridSpan w:val="2"/>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4"/>
                <w:szCs w:val="24"/>
              </w:rPr>
            </w:pPr>
            <w:r w:rsidRPr="00A64500">
              <w:rPr>
                <w:color w:val="000000"/>
                <w:sz w:val="24"/>
                <w:szCs w:val="24"/>
              </w:rPr>
              <w:t xml:space="preserve">Инструктор по физической культуре </w:t>
            </w:r>
          </w:p>
        </w:tc>
        <w:tc>
          <w:tcPr>
            <w:tcW w:w="535" w:type="dxa"/>
            <w:gridSpan w:val="2"/>
            <w:noWrap/>
            <w:vAlign w:val="bottom"/>
          </w:tcPr>
          <w:p w:rsidR="00A64500" w:rsidRPr="00A64500" w:rsidRDefault="00A64500" w:rsidP="002F4C3C">
            <w:pPr>
              <w:spacing w:line="276" w:lineRule="auto"/>
              <w:rPr>
                <w:color w:val="000000"/>
                <w:sz w:val="24"/>
                <w:szCs w:val="24"/>
              </w:rPr>
            </w:pPr>
          </w:p>
        </w:tc>
        <w:tc>
          <w:tcPr>
            <w:tcW w:w="960" w:type="dxa"/>
            <w:noWrap/>
            <w:vAlign w:val="bottom"/>
          </w:tcPr>
          <w:p w:rsidR="00A64500" w:rsidRPr="00A64500" w:rsidRDefault="00A64500" w:rsidP="002F4C3C">
            <w:pPr>
              <w:spacing w:line="276" w:lineRule="auto"/>
              <w:rPr>
                <w:color w:val="000000"/>
                <w:sz w:val="24"/>
                <w:szCs w:val="24"/>
              </w:rPr>
            </w:pPr>
          </w:p>
        </w:tc>
      </w:tr>
      <w:tr w:rsidR="00A64500" w:rsidRPr="00A64500" w:rsidTr="002F4C3C">
        <w:trPr>
          <w:trHeight w:val="372"/>
        </w:trPr>
        <w:tc>
          <w:tcPr>
            <w:tcW w:w="2978" w:type="dxa"/>
            <w:gridSpan w:val="2"/>
            <w:tcBorders>
              <w:top w:val="nil"/>
              <w:left w:val="single" w:sz="4" w:space="0" w:color="auto"/>
              <w:bottom w:val="single" w:sz="4" w:space="0" w:color="000000"/>
              <w:right w:val="single" w:sz="4" w:space="0" w:color="auto"/>
            </w:tcBorders>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            квалификационный уровень</w:t>
            </w:r>
          </w:p>
        </w:tc>
        <w:tc>
          <w:tcPr>
            <w:tcW w:w="1133" w:type="dxa"/>
            <w:gridSpan w:val="2"/>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 1</w:t>
            </w:r>
          </w:p>
        </w:tc>
        <w:tc>
          <w:tcPr>
            <w:tcW w:w="1702" w:type="dxa"/>
            <w:tcBorders>
              <w:top w:val="nil"/>
              <w:left w:val="nil"/>
              <w:bottom w:val="single" w:sz="4" w:space="0" w:color="auto"/>
              <w:right w:val="single" w:sz="4" w:space="0" w:color="auto"/>
            </w:tcBorders>
            <w:vAlign w:val="center"/>
            <w:hideMark/>
          </w:tcPr>
          <w:p w:rsidR="00A64500" w:rsidRPr="00A64500" w:rsidRDefault="00263606" w:rsidP="002F4C3C">
            <w:pPr>
              <w:spacing w:line="276" w:lineRule="auto"/>
              <w:jc w:val="center"/>
              <w:rPr>
                <w:color w:val="000000"/>
                <w:sz w:val="24"/>
                <w:szCs w:val="24"/>
              </w:rPr>
            </w:pPr>
            <w:r>
              <w:rPr>
                <w:color w:val="000000"/>
                <w:sz w:val="24"/>
                <w:szCs w:val="24"/>
              </w:rPr>
              <w:t>16 171</w:t>
            </w:r>
          </w:p>
        </w:tc>
        <w:tc>
          <w:tcPr>
            <w:tcW w:w="3687" w:type="dxa"/>
            <w:gridSpan w:val="2"/>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4"/>
                <w:szCs w:val="24"/>
              </w:rPr>
            </w:pPr>
            <w:r w:rsidRPr="00A64500">
              <w:rPr>
                <w:color w:val="000000"/>
                <w:sz w:val="24"/>
                <w:szCs w:val="24"/>
              </w:rPr>
              <w:t>Воспитатель</w:t>
            </w:r>
          </w:p>
        </w:tc>
        <w:tc>
          <w:tcPr>
            <w:tcW w:w="535"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trHeight w:val="264"/>
        </w:trPr>
        <w:tc>
          <w:tcPr>
            <w:tcW w:w="2978" w:type="dxa"/>
            <w:gridSpan w:val="2"/>
            <w:tcBorders>
              <w:top w:val="nil"/>
              <w:left w:val="single" w:sz="4" w:space="0" w:color="auto"/>
              <w:bottom w:val="single" w:sz="4" w:space="0" w:color="auto"/>
              <w:right w:val="single" w:sz="4" w:space="0" w:color="auto"/>
            </w:tcBorders>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3            квалификационный уровень</w:t>
            </w:r>
          </w:p>
        </w:tc>
        <w:tc>
          <w:tcPr>
            <w:tcW w:w="1133" w:type="dxa"/>
            <w:gridSpan w:val="2"/>
            <w:tcBorders>
              <w:top w:val="nil"/>
              <w:left w:val="nil"/>
              <w:bottom w:val="single" w:sz="4" w:space="0" w:color="auto"/>
              <w:right w:val="single" w:sz="4" w:space="0" w:color="auto"/>
            </w:tcBorders>
            <w:noWrap/>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tc>
        <w:tc>
          <w:tcPr>
            <w:tcW w:w="1702" w:type="dxa"/>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jc w:val="center"/>
              <w:rPr>
                <w:color w:val="000000"/>
                <w:sz w:val="24"/>
                <w:szCs w:val="24"/>
              </w:rPr>
            </w:pPr>
            <w:r w:rsidRPr="00185D9A">
              <w:rPr>
                <w:color w:val="000000"/>
                <w:sz w:val="24"/>
                <w:szCs w:val="24"/>
              </w:rPr>
              <w:t>1</w:t>
            </w:r>
            <w:r w:rsidR="00263606">
              <w:rPr>
                <w:color w:val="000000"/>
                <w:sz w:val="24"/>
                <w:szCs w:val="24"/>
              </w:rPr>
              <w:t>6</w:t>
            </w:r>
            <w:r w:rsidR="00263606">
              <w:rPr>
                <w:color w:val="000000"/>
                <w:sz w:val="24"/>
                <w:szCs w:val="24"/>
                <w:lang w:val="en-US"/>
              </w:rPr>
              <w:t xml:space="preserve"> </w:t>
            </w:r>
            <w:r w:rsidR="00263606">
              <w:rPr>
                <w:color w:val="000000"/>
                <w:sz w:val="24"/>
                <w:szCs w:val="24"/>
              </w:rPr>
              <w:t>171</w:t>
            </w:r>
          </w:p>
        </w:tc>
        <w:tc>
          <w:tcPr>
            <w:tcW w:w="3687" w:type="dxa"/>
            <w:gridSpan w:val="2"/>
            <w:tcBorders>
              <w:top w:val="nil"/>
              <w:left w:val="nil"/>
              <w:bottom w:val="single" w:sz="4" w:space="0" w:color="auto"/>
              <w:right w:val="single" w:sz="4" w:space="0" w:color="auto"/>
            </w:tcBorders>
            <w:vAlign w:val="center"/>
            <w:hideMark/>
          </w:tcPr>
          <w:p w:rsidR="00A64500" w:rsidRPr="00A64500" w:rsidRDefault="00A64500" w:rsidP="002F4C3C">
            <w:pPr>
              <w:spacing w:line="276" w:lineRule="auto"/>
              <w:rPr>
                <w:color w:val="000000"/>
                <w:sz w:val="24"/>
                <w:szCs w:val="24"/>
              </w:rPr>
            </w:pPr>
            <w:r w:rsidRPr="00A64500">
              <w:rPr>
                <w:color w:val="000000"/>
                <w:sz w:val="24"/>
                <w:szCs w:val="24"/>
              </w:rPr>
              <w:t>Преподаватель</w:t>
            </w:r>
          </w:p>
        </w:tc>
        <w:tc>
          <w:tcPr>
            <w:tcW w:w="535"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960" w:type="dxa"/>
            <w:noWrap/>
            <w:vAlign w:val="bottom"/>
            <w:hideMark/>
          </w:tcPr>
          <w:p w:rsidR="00A64500" w:rsidRPr="00A64500" w:rsidRDefault="00A64500" w:rsidP="002F4C3C">
            <w:pPr>
              <w:widowControl/>
              <w:autoSpaceDE/>
              <w:autoSpaceDN/>
              <w:spacing w:line="276" w:lineRule="auto"/>
              <w:rPr>
                <w:color w:val="000000"/>
                <w:sz w:val="22"/>
                <w:szCs w:val="22"/>
              </w:rPr>
            </w:pPr>
          </w:p>
        </w:tc>
      </w:tr>
      <w:tr w:rsidR="00A64500" w:rsidRPr="00A64500" w:rsidTr="002F4C3C">
        <w:trPr>
          <w:gridAfter w:val="2"/>
          <w:wAfter w:w="1131" w:type="dxa"/>
          <w:trHeight w:val="264"/>
        </w:trPr>
        <w:tc>
          <w:tcPr>
            <w:tcW w:w="2852" w:type="dxa"/>
            <w:noWrap/>
            <w:vAlign w:val="bottom"/>
            <w:hideMark/>
          </w:tcPr>
          <w:p w:rsidR="00A64500" w:rsidRPr="00A64500" w:rsidRDefault="00A64500" w:rsidP="002F4C3C">
            <w:pPr>
              <w:widowControl/>
              <w:autoSpaceDE/>
              <w:autoSpaceDN/>
              <w:spacing w:line="276" w:lineRule="auto"/>
              <w:rPr>
                <w:color w:val="000000"/>
                <w:sz w:val="22"/>
                <w:szCs w:val="22"/>
              </w:rPr>
            </w:pPr>
          </w:p>
        </w:tc>
        <w:tc>
          <w:tcPr>
            <w:tcW w:w="1050"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c>
          <w:tcPr>
            <w:tcW w:w="2142" w:type="dxa"/>
            <w:gridSpan w:val="3"/>
            <w:noWrap/>
            <w:vAlign w:val="bottom"/>
            <w:hideMark/>
          </w:tcPr>
          <w:p w:rsidR="00A64500" w:rsidRPr="00A64500" w:rsidRDefault="00A64500" w:rsidP="002F4C3C">
            <w:pPr>
              <w:widowControl/>
              <w:autoSpaceDE/>
              <w:autoSpaceDN/>
              <w:spacing w:line="276" w:lineRule="auto"/>
              <w:rPr>
                <w:color w:val="000000"/>
                <w:sz w:val="22"/>
                <w:szCs w:val="22"/>
              </w:rPr>
            </w:pPr>
          </w:p>
        </w:tc>
        <w:tc>
          <w:tcPr>
            <w:tcW w:w="3820" w:type="dxa"/>
            <w:gridSpan w:val="2"/>
            <w:noWrap/>
            <w:vAlign w:val="bottom"/>
            <w:hideMark/>
          </w:tcPr>
          <w:p w:rsidR="00A64500" w:rsidRPr="00A64500" w:rsidRDefault="00A64500" w:rsidP="002F4C3C">
            <w:pPr>
              <w:widowControl/>
              <w:autoSpaceDE/>
              <w:autoSpaceDN/>
              <w:spacing w:line="276" w:lineRule="auto"/>
              <w:rPr>
                <w:color w:val="000000"/>
                <w:sz w:val="22"/>
                <w:szCs w:val="22"/>
              </w:rPr>
            </w:pPr>
          </w:p>
        </w:tc>
      </w:tr>
    </w:tbl>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r w:rsidRPr="00A64500">
        <w:rPr>
          <w:b/>
          <w:color w:val="000000"/>
          <w:sz w:val="24"/>
          <w:szCs w:val="24"/>
        </w:rPr>
        <w:t>Приложение № 1/3</w:t>
      </w:r>
    </w:p>
    <w:p w:rsidR="00A64500" w:rsidRPr="00A64500" w:rsidRDefault="00A64500" w:rsidP="00A64500">
      <w:pPr>
        <w:spacing w:line="240" w:lineRule="atLeast"/>
        <w:jc w:val="center"/>
        <w:rPr>
          <w:b/>
          <w:color w:val="000000"/>
          <w:sz w:val="24"/>
          <w:szCs w:val="24"/>
        </w:rPr>
      </w:pPr>
      <w:r w:rsidRPr="00A64500">
        <w:rPr>
          <w:b/>
          <w:color w:val="000000"/>
          <w:sz w:val="24"/>
          <w:szCs w:val="24"/>
        </w:rPr>
        <w:t>Профессиональная квалификационная группа</w:t>
      </w:r>
    </w:p>
    <w:p w:rsidR="00A64500" w:rsidRPr="00A64500" w:rsidRDefault="00A64500" w:rsidP="00A64500">
      <w:pPr>
        <w:spacing w:line="240" w:lineRule="atLeast"/>
        <w:jc w:val="center"/>
        <w:rPr>
          <w:b/>
          <w:color w:val="000000"/>
          <w:sz w:val="24"/>
          <w:szCs w:val="24"/>
        </w:rPr>
      </w:pPr>
      <w:r w:rsidRPr="00A64500">
        <w:rPr>
          <w:b/>
          <w:color w:val="000000"/>
          <w:sz w:val="24"/>
          <w:szCs w:val="24"/>
        </w:rPr>
        <w:t>должностей руководителей структурных подразделений</w:t>
      </w:r>
    </w:p>
    <w:p w:rsidR="00A64500" w:rsidRPr="00A64500" w:rsidRDefault="00A64500" w:rsidP="00A64500">
      <w:pPr>
        <w:spacing w:line="240" w:lineRule="atLeast"/>
        <w:jc w:val="center"/>
        <w:rPr>
          <w:color w:val="000000"/>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28"/>
        <w:gridCol w:w="4426"/>
        <w:gridCol w:w="1702"/>
      </w:tblGrid>
      <w:tr w:rsidR="00A64500" w:rsidRPr="00A64500" w:rsidTr="002F4C3C">
        <w:trPr>
          <w:trHeight w:val="493"/>
        </w:trPr>
        <w:tc>
          <w:tcPr>
            <w:tcW w:w="1809" w:type="dxa"/>
            <w:hideMark/>
          </w:tcPr>
          <w:p w:rsidR="00A64500" w:rsidRPr="00A64500" w:rsidRDefault="00A64500" w:rsidP="002F4C3C">
            <w:pPr>
              <w:spacing w:line="276" w:lineRule="auto"/>
              <w:jc w:val="center"/>
              <w:rPr>
                <w:b/>
                <w:color w:val="000000"/>
                <w:sz w:val="24"/>
                <w:szCs w:val="24"/>
              </w:rPr>
            </w:pPr>
            <w:proofErr w:type="spellStart"/>
            <w:r w:rsidRPr="00A64500">
              <w:rPr>
                <w:b/>
                <w:color w:val="000000"/>
                <w:sz w:val="24"/>
                <w:szCs w:val="24"/>
              </w:rPr>
              <w:t>Квалифика</w:t>
            </w:r>
            <w:proofErr w:type="spellEnd"/>
            <w:r w:rsidRPr="00A64500">
              <w:rPr>
                <w:b/>
                <w:color w:val="000000"/>
                <w:sz w:val="24"/>
                <w:szCs w:val="24"/>
              </w:rPr>
              <w:t>-</w:t>
            </w:r>
          </w:p>
          <w:p w:rsidR="00A64500" w:rsidRPr="00A64500" w:rsidRDefault="00A64500" w:rsidP="002F4C3C">
            <w:pPr>
              <w:spacing w:line="276" w:lineRule="auto"/>
              <w:jc w:val="center"/>
              <w:rPr>
                <w:b/>
                <w:color w:val="000000"/>
                <w:sz w:val="24"/>
                <w:szCs w:val="24"/>
              </w:rPr>
            </w:pPr>
            <w:proofErr w:type="spellStart"/>
            <w:r w:rsidRPr="00A64500">
              <w:rPr>
                <w:b/>
                <w:color w:val="000000"/>
                <w:sz w:val="24"/>
                <w:szCs w:val="24"/>
              </w:rPr>
              <w:t>ционные</w:t>
            </w:r>
            <w:proofErr w:type="spellEnd"/>
            <w:r w:rsidRPr="00A64500">
              <w:rPr>
                <w:b/>
                <w:color w:val="000000"/>
                <w:sz w:val="24"/>
                <w:szCs w:val="24"/>
              </w:rPr>
              <w:t xml:space="preserve"> уровни</w:t>
            </w:r>
          </w:p>
        </w:tc>
        <w:tc>
          <w:tcPr>
            <w:tcW w:w="1528"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Подуровень</w:t>
            </w:r>
          </w:p>
        </w:tc>
        <w:tc>
          <w:tcPr>
            <w:tcW w:w="4426"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Должности руководителей структурных подразделений, отнесенные к квалификационным уровням</w:t>
            </w:r>
          </w:p>
        </w:tc>
        <w:tc>
          <w:tcPr>
            <w:tcW w:w="1702" w:type="dxa"/>
            <w:vAlign w:val="center"/>
          </w:tcPr>
          <w:p w:rsidR="00A64500" w:rsidRDefault="00A64500" w:rsidP="002F4C3C">
            <w:pPr>
              <w:spacing w:line="276" w:lineRule="auto"/>
              <w:jc w:val="center"/>
              <w:rPr>
                <w:b/>
                <w:color w:val="000000"/>
                <w:sz w:val="24"/>
                <w:szCs w:val="24"/>
              </w:rPr>
            </w:pPr>
            <w:r w:rsidRPr="00A64500">
              <w:rPr>
                <w:b/>
                <w:color w:val="000000"/>
                <w:sz w:val="24"/>
                <w:szCs w:val="24"/>
              </w:rPr>
              <w:t>Должностной оклад (руб.)</w:t>
            </w:r>
          </w:p>
          <w:p w:rsidR="00DF70D0" w:rsidRPr="00A64500" w:rsidRDefault="00DF70D0" w:rsidP="002F4C3C">
            <w:pPr>
              <w:spacing w:line="276" w:lineRule="auto"/>
              <w:jc w:val="center"/>
              <w:rPr>
                <w:b/>
                <w:color w:val="000000"/>
                <w:sz w:val="24"/>
                <w:szCs w:val="24"/>
              </w:rPr>
            </w:pPr>
            <w:r>
              <w:rPr>
                <w:b/>
                <w:color w:val="000000"/>
                <w:sz w:val="24"/>
                <w:szCs w:val="24"/>
              </w:rPr>
              <w:t>С 01.01.2021г.</w:t>
            </w:r>
          </w:p>
          <w:p w:rsidR="00A64500" w:rsidRPr="00A64500" w:rsidRDefault="00A64500" w:rsidP="002F4C3C">
            <w:pPr>
              <w:spacing w:line="276" w:lineRule="auto"/>
              <w:jc w:val="center"/>
              <w:rPr>
                <w:b/>
                <w:color w:val="000000"/>
                <w:sz w:val="24"/>
                <w:szCs w:val="24"/>
              </w:rPr>
            </w:pPr>
          </w:p>
        </w:tc>
      </w:tr>
      <w:tr w:rsidR="00A64500" w:rsidRPr="00A64500" w:rsidTr="002F4C3C">
        <w:tc>
          <w:tcPr>
            <w:tcW w:w="1809"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528" w:type="dxa"/>
          </w:tcPr>
          <w:p w:rsidR="00A64500" w:rsidRPr="00A64500" w:rsidRDefault="00A64500" w:rsidP="002F4C3C">
            <w:pPr>
              <w:spacing w:line="276" w:lineRule="auto"/>
              <w:jc w:val="center"/>
              <w:rPr>
                <w:color w:val="000000"/>
                <w:sz w:val="24"/>
                <w:szCs w:val="24"/>
              </w:rPr>
            </w:pPr>
          </w:p>
        </w:tc>
        <w:tc>
          <w:tcPr>
            <w:tcW w:w="4426" w:type="dxa"/>
            <w:hideMark/>
          </w:tcPr>
          <w:p w:rsidR="00A64500" w:rsidRPr="00A64500" w:rsidRDefault="00A64500" w:rsidP="002F4C3C">
            <w:pPr>
              <w:spacing w:line="276" w:lineRule="auto"/>
              <w:jc w:val="both"/>
              <w:rPr>
                <w:color w:val="000000"/>
                <w:sz w:val="24"/>
                <w:szCs w:val="24"/>
              </w:rPr>
            </w:pPr>
            <w:r w:rsidRPr="00A64500">
              <w:rPr>
                <w:color w:val="000000"/>
                <w:sz w:val="24"/>
                <w:szCs w:val="24"/>
              </w:rPr>
              <w:t>Зам. зав. столовой, заведующий кабинетом, заведующий лабораторией, заведующий сектором, художественный руководитель, заведующий лыжной базой, зав.</w:t>
            </w:r>
            <w:r w:rsidR="008D3256">
              <w:rPr>
                <w:color w:val="000000"/>
                <w:sz w:val="24"/>
                <w:szCs w:val="24"/>
              </w:rPr>
              <w:t xml:space="preserve"> </w:t>
            </w:r>
            <w:r w:rsidRPr="00A64500">
              <w:rPr>
                <w:color w:val="000000"/>
                <w:sz w:val="24"/>
                <w:szCs w:val="24"/>
              </w:rPr>
              <w:t>архивом, руководитель учебной и производственной практикой, зав. компьютерным классом, зам.</w:t>
            </w:r>
            <w:r w:rsidR="008D3256">
              <w:rPr>
                <w:color w:val="000000"/>
                <w:sz w:val="24"/>
                <w:szCs w:val="24"/>
              </w:rPr>
              <w:t xml:space="preserve"> </w:t>
            </w:r>
            <w:r w:rsidRPr="00A64500">
              <w:rPr>
                <w:color w:val="000000"/>
                <w:sz w:val="24"/>
                <w:szCs w:val="24"/>
              </w:rPr>
              <w:t>зав.</w:t>
            </w:r>
            <w:r w:rsidR="008D3256">
              <w:rPr>
                <w:color w:val="000000"/>
                <w:sz w:val="24"/>
                <w:szCs w:val="24"/>
              </w:rPr>
              <w:t xml:space="preserve"> </w:t>
            </w:r>
            <w:r w:rsidRPr="00A64500">
              <w:rPr>
                <w:color w:val="000000"/>
                <w:sz w:val="24"/>
                <w:szCs w:val="24"/>
              </w:rPr>
              <w:t>общежитием, тренер по плаванию и др.</w:t>
            </w:r>
          </w:p>
        </w:tc>
        <w:tc>
          <w:tcPr>
            <w:tcW w:w="1702" w:type="dxa"/>
            <w:vAlign w:val="center"/>
          </w:tcPr>
          <w:p w:rsidR="00A64500" w:rsidRPr="00A64500" w:rsidRDefault="00A64500" w:rsidP="002F4C3C">
            <w:pPr>
              <w:spacing w:line="276" w:lineRule="auto"/>
              <w:jc w:val="center"/>
              <w:rPr>
                <w:color w:val="000000"/>
                <w:sz w:val="24"/>
                <w:szCs w:val="24"/>
              </w:rPr>
            </w:pPr>
          </w:p>
          <w:p w:rsidR="00A64500" w:rsidRPr="00263606" w:rsidRDefault="00A64500" w:rsidP="00263606">
            <w:pPr>
              <w:spacing w:line="276" w:lineRule="auto"/>
              <w:jc w:val="center"/>
              <w:rPr>
                <w:color w:val="000000"/>
                <w:sz w:val="24"/>
                <w:szCs w:val="24"/>
                <w:lang w:val="en-US"/>
              </w:rPr>
            </w:pPr>
            <w:r w:rsidRPr="00A64500">
              <w:rPr>
                <w:color w:val="000000"/>
                <w:sz w:val="24"/>
                <w:szCs w:val="24"/>
              </w:rPr>
              <w:t>1</w:t>
            </w:r>
            <w:r w:rsidR="00263606">
              <w:rPr>
                <w:color w:val="000000"/>
                <w:sz w:val="24"/>
                <w:szCs w:val="24"/>
                <w:lang w:val="en-US"/>
              </w:rPr>
              <w:t>7 201</w:t>
            </w:r>
          </w:p>
        </w:tc>
      </w:tr>
      <w:tr w:rsidR="00A64500" w:rsidRPr="00A64500" w:rsidTr="002F4C3C">
        <w:tc>
          <w:tcPr>
            <w:tcW w:w="1809"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528" w:type="dxa"/>
          </w:tcPr>
          <w:p w:rsidR="00A64500" w:rsidRPr="00A64500" w:rsidRDefault="00A64500" w:rsidP="002F4C3C">
            <w:pPr>
              <w:spacing w:line="276" w:lineRule="auto"/>
              <w:jc w:val="center"/>
              <w:rPr>
                <w:color w:val="000000"/>
                <w:sz w:val="24"/>
                <w:szCs w:val="24"/>
              </w:rPr>
            </w:pPr>
          </w:p>
        </w:tc>
        <w:tc>
          <w:tcPr>
            <w:tcW w:w="4426" w:type="dxa"/>
          </w:tcPr>
          <w:p w:rsidR="00A64500" w:rsidRPr="00A64500" w:rsidRDefault="00A64500" w:rsidP="002F4C3C">
            <w:pPr>
              <w:spacing w:line="276" w:lineRule="auto"/>
              <w:jc w:val="both"/>
              <w:rPr>
                <w:color w:val="000000"/>
                <w:sz w:val="24"/>
                <w:szCs w:val="24"/>
              </w:rPr>
            </w:pPr>
            <w:r w:rsidRPr="00A64500">
              <w:rPr>
                <w:color w:val="000000"/>
                <w:sz w:val="24"/>
                <w:szCs w:val="24"/>
              </w:rPr>
              <w:t>Начальник отдела в составе структурного подразделения, зав. отделом, комендант, зав. столовой, зав. общежитием, зам. директора гимназии, зам. зав. тренажерным залом, зам. начальника управления, директор клуба, директо</w:t>
            </w:r>
            <w:r w:rsidR="008164ED">
              <w:rPr>
                <w:color w:val="000000"/>
                <w:sz w:val="24"/>
                <w:szCs w:val="24"/>
              </w:rPr>
              <w:t>р центра, руководитель центра и</w:t>
            </w:r>
            <w:r w:rsidRPr="00A64500">
              <w:rPr>
                <w:color w:val="000000"/>
                <w:sz w:val="24"/>
                <w:szCs w:val="24"/>
              </w:rPr>
              <w:t xml:space="preserve"> </w:t>
            </w:r>
            <w:r w:rsidRPr="00A64500">
              <w:rPr>
                <w:color w:val="000000"/>
                <w:sz w:val="24"/>
                <w:szCs w:val="24"/>
              </w:rPr>
              <w:lastRenderedPageBreak/>
              <w:t>др.</w:t>
            </w:r>
          </w:p>
          <w:p w:rsidR="00A64500" w:rsidRPr="00A64500" w:rsidRDefault="00A64500" w:rsidP="002F4C3C">
            <w:pPr>
              <w:spacing w:line="276" w:lineRule="auto"/>
              <w:jc w:val="both"/>
              <w:rPr>
                <w:color w:val="000000"/>
                <w:sz w:val="24"/>
                <w:szCs w:val="24"/>
              </w:rPr>
            </w:pPr>
          </w:p>
        </w:tc>
        <w:tc>
          <w:tcPr>
            <w:tcW w:w="1702" w:type="dxa"/>
            <w:vAlign w:val="center"/>
          </w:tcPr>
          <w:p w:rsidR="00A64500" w:rsidRPr="00A64500" w:rsidRDefault="00A64500" w:rsidP="002F4C3C">
            <w:pPr>
              <w:spacing w:line="276" w:lineRule="auto"/>
              <w:jc w:val="center"/>
              <w:rPr>
                <w:color w:val="000000"/>
                <w:sz w:val="24"/>
                <w:szCs w:val="24"/>
              </w:rPr>
            </w:pPr>
          </w:p>
          <w:p w:rsidR="00A64500" w:rsidRPr="00A64500" w:rsidRDefault="00263606" w:rsidP="002F4C3C">
            <w:pPr>
              <w:spacing w:line="276" w:lineRule="auto"/>
              <w:jc w:val="center"/>
              <w:rPr>
                <w:color w:val="000000"/>
                <w:sz w:val="24"/>
                <w:szCs w:val="24"/>
              </w:rPr>
            </w:pPr>
            <w:r>
              <w:rPr>
                <w:color w:val="000000"/>
                <w:sz w:val="24"/>
                <w:szCs w:val="24"/>
              </w:rPr>
              <w:t>18 540</w:t>
            </w:r>
          </w:p>
        </w:tc>
      </w:tr>
      <w:tr w:rsidR="00A64500" w:rsidRPr="00A64500" w:rsidTr="002F4C3C">
        <w:tc>
          <w:tcPr>
            <w:tcW w:w="1809" w:type="dxa"/>
            <w:vMerge w:val="restart"/>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3</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528" w:type="dxa"/>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1</w:t>
            </w:r>
          </w:p>
        </w:tc>
        <w:tc>
          <w:tcPr>
            <w:tcW w:w="4426" w:type="dxa"/>
          </w:tcPr>
          <w:p w:rsidR="00A64500" w:rsidRPr="00A64500" w:rsidRDefault="00A64500" w:rsidP="002F4C3C">
            <w:pPr>
              <w:spacing w:line="276" w:lineRule="auto"/>
              <w:jc w:val="both"/>
              <w:rPr>
                <w:color w:val="000000"/>
                <w:sz w:val="24"/>
                <w:szCs w:val="24"/>
              </w:rPr>
            </w:pPr>
            <w:r w:rsidRPr="00A64500">
              <w:rPr>
                <w:color w:val="000000"/>
                <w:sz w:val="24"/>
                <w:szCs w:val="24"/>
              </w:rPr>
              <w:t xml:space="preserve">Зав. тренажерным залом, руководитель отделения, директор высшей школы, начальник штаба ГО, директор МОК, зам. директора научной библиотеки </w:t>
            </w:r>
            <w:proofErr w:type="spellStart"/>
            <w:r w:rsidRPr="00A64500">
              <w:rPr>
                <w:color w:val="000000"/>
                <w:sz w:val="24"/>
                <w:szCs w:val="24"/>
              </w:rPr>
              <w:t>идр</w:t>
            </w:r>
            <w:proofErr w:type="spellEnd"/>
            <w:r w:rsidRPr="00A64500">
              <w:rPr>
                <w:color w:val="000000"/>
                <w:sz w:val="24"/>
                <w:szCs w:val="24"/>
              </w:rPr>
              <w:t>.</w:t>
            </w:r>
          </w:p>
          <w:p w:rsidR="00A64500" w:rsidRPr="00A64500" w:rsidRDefault="00A64500" w:rsidP="002F4C3C">
            <w:pPr>
              <w:spacing w:line="276" w:lineRule="auto"/>
              <w:jc w:val="both"/>
              <w:rPr>
                <w:color w:val="000000"/>
                <w:sz w:val="24"/>
                <w:szCs w:val="24"/>
              </w:rPr>
            </w:pPr>
          </w:p>
        </w:tc>
        <w:tc>
          <w:tcPr>
            <w:tcW w:w="1702" w:type="dxa"/>
            <w:vAlign w:val="center"/>
          </w:tcPr>
          <w:p w:rsidR="00A64500" w:rsidRPr="00A64500" w:rsidRDefault="00A64500" w:rsidP="002F4C3C">
            <w:pPr>
              <w:spacing w:line="276" w:lineRule="auto"/>
              <w:ind w:left="183" w:hanging="183"/>
              <w:jc w:val="center"/>
              <w:rPr>
                <w:color w:val="000000"/>
                <w:sz w:val="24"/>
                <w:szCs w:val="24"/>
              </w:rPr>
            </w:pPr>
          </w:p>
          <w:p w:rsidR="00A64500" w:rsidRPr="00A64500" w:rsidRDefault="00A64500" w:rsidP="00263606">
            <w:pPr>
              <w:spacing w:line="276" w:lineRule="auto"/>
              <w:ind w:left="183" w:hanging="183"/>
              <w:jc w:val="center"/>
              <w:rPr>
                <w:color w:val="000000"/>
                <w:sz w:val="24"/>
                <w:szCs w:val="24"/>
              </w:rPr>
            </w:pPr>
            <w:r w:rsidRPr="00A64500">
              <w:rPr>
                <w:color w:val="000000"/>
                <w:sz w:val="24"/>
                <w:szCs w:val="24"/>
              </w:rPr>
              <w:t xml:space="preserve">20 </w:t>
            </w:r>
            <w:r w:rsidR="00263606">
              <w:rPr>
                <w:color w:val="000000"/>
                <w:sz w:val="24"/>
                <w:szCs w:val="24"/>
                <w:lang w:val="en-US"/>
              </w:rPr>
              <w:t>6</w:t>
            </w:r>
            <w:r w:rsidRPr="00A64500">
              <w:rPr>
                <w:color w:val="000000"/>
                <w:sz w:val="24"/>
                <w:szCs w:val="24"/>
              </w:rPr>
              <w:t>00</w:t>
            </w:r>
          </w:p>
        </w:tc>
      </w:tr>
      <w:tr w:rsidR="00A64500" w:rsidRPr="00A64500" w:rsidTr="002F4C3C">
        <w:tc>
          <w:tcPr>
            <w:tcW w:w="1809" w:type="dxa"/>
            <w:vMerge/>
            <w:vAlign w:val="center"/>
            <w:hideMark/>
          </w:tcPr>
          <w:p w:rsidR="00A64500" w:rsidRPr="00A64500" w:rsidRDefault="00A64500" w:rsidP="002F4C3C">
            <w:pPr>
              <w:widowControl/>
              <w:autoSpaceDE/>
              <w:autoSpaceDN/>
              <w:rPr>
                <w:color w:val="000000"/>
                <w:sz w:val="24"/>
                <w:szCs w:val="24"/>
              </w:rPr>
            </w:pPr>
          </w:p>
        </w:tc>
        <w:tc>
          <w:tcPr>
            <w:tcW w:w="1528" w:type="dxa"/>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2</w:t>
            </w:r>
          </w:p>
        </w:tc>
        <w:tc>
          <w:tcPr>
            <w:tcW w:w="4426" w:type="dxa"/>
            <w:hideMark/>
          </w:tcPr>
          <w:p w:rsidR="00A64500" w:rsidRPr="00A64500" w:rsidRDefault="00A64500" w:rsidP="002F4C3C">
            <w:pPr>
              <w:spacing w:line="276" w:lineRule="auto"/>
              <w:jc w:val="both"/>
              <w:rPr>
                <w:color w:val="000000"/>
                <w:sz w:val="24"/>
                <w:szCs w:val="24"/>
              </w:rPr>
            </w:pPr>
            <w:r w:rsidRPr="00A64500">
              <w:rPr>
                <w:color w:val="000000"/>
                <w:sz w:val="24"/>
                <w:szCs w:val="24"/>
              </w:rPr>
              <w:t xml:space="preserve">Директор (руководитель) центра и других структурных подразделений, директор </w:t>
            </w:r>
            <w:proofErr w:type="spellStart"/>
            <w:r w:rsidRPr="00A64500">
              <w:rPr>
                <w:color w:val="000000"/>
                <w:sz w:val="24"/>
                <w:szCs w:val="24"/>
              </w:rPr>
              <w:t>Универ</w:t>
            </w:r>
            <w:proofErr w:type="spellEnd"/>
            <w:r w:rsidRPr="00A64500">
              <w:rPr>
                <w:color w:val="000000"/>
                <w:sz w:val="24"/>
                <w:szCs w:val="24"/>
              </w:rPr>
              <w:t>-ТВ, руководитель ОЦНИТ, начальник управления (не имеющий др. структурных подразделений), начальник отдела отдельного структурного подразделения, руководитель службы и др.</w:t>
            </w:r>
          </w:p>
        </w:tc>
        <w:tc>
          <w:tcPr>
            <w:tcW w:w="1702" w:type="dxa"/>
            <w:vAlign w:val="center"/>
            <w:hideMark/>
          </w:tcPr>
          <w:p w:rsidR="00A64500" w:rsidRPr="00A64500" w:rsidRDefault="00A64500" w:rsidP="00263606">
            <w:pPr>
              <w:spacing w:line="276" w:lineRule="auto"/>
              <w:ind w:left="183" w:hanging="183"/>
              <w:jc w:val="center"/>
              <w:rPr>
                <w:color w:val="000000"/>
                <w:sz w:val="24"/>
                <w:szCs w:val="24"/>
              </w:rPr>
            </w:pPr>
            <w:r w:rsidRPr="00A64500">
              <w:rPr>
                <w:color w:val="000000"/>
                <w:sz w:val="24"/>
                <w:szCs w:val="24"/>
              </w:rPr>
              <w:t xml:space="preserve">22 </w:t>
            </w:r>
            <w:r w:rsidR="00263606">
              <w:rPr>
                <w:color w:val="000000"/>
                <w:sz w:val="24"/>
                <w:szCs w:val="24"/>
                <w:lang w:val="en-US"/>
              </w:rPr>
              <w:t>66</w:t>
            </w:r>
            <w:r w:rsidRPr="00A64500">
              <w:rPr>
                <w:color w:val="000000"/>
                <w:sz w:val="24"/>
                <w:szCs w:val="24"/>
              </w:rPr>
              <w:t>0</w:t>
            </w:r>
          </w:p>
        </w:tc>
      </w:tr>
      <w:tr w:rsidR="00A64500" w:rsidRPr="00A64500" w:rsidTr="002F4C3C">
        <w:tc>
          <w:tcPr>
            <w:tcW w:w="1809"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4</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528" w:type="dxa"/>
          </w:tcPr>
          <w:p w:rsidR="00A64500" w:rsidRPr="00A64500" w:rsidRDefault="00A64500" w:rsidP="002F4C3C">
            <w:pPr>
              <w:spacing w:line="276" w:lineRule="auto"/>
              <w:jc w:val="center"/>
              <w:rPr>
                <w:color w:val="000000"/>
                <w:sz w:val="24"/>
                <w:szCs w:val="24"/>
              </w:rPr>
            </w:pPr>
          </w:p>
        </w:tc>
        <w:tc>
          <w:tcPr>
            <w:tcW w:w="442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Зам. главного бухгалтера, помощник проректора,  директор студгородка и др.</w:t>
            </w:r>
          </w:p>
        </w:tc>
        <w:tc>
          <w:tcPr>
            <w:tcW w:w="1702" w:type="dxa"/>
            <w:vAlign w:val="center"/>
          </w:tcPr>
          <w:p w:rsidR="00A64500" w:rsidRPr="00A64500" w:rsidRDefault="00A64500" w:rsidP="002F4C3C">
            <w:pPr>
              <w:spacing w:line="276" w:lineRule="auto"/>
              <w:jc w:val="center"/>
              <w:rPr>
                <w:color w:val="000000"/>
                <w:sz w:val="24"/>
                <w:szCs w:val="24"/>
              </w:rPr>
            </w:pPr>
          </w:p>
          <w:p w:rsidR="00A64500" w:rsidRPr="00A64500" w:rsidRDefault="00A64500" w:rsidP="00263606">
            <w:pPr>
              <w:spacing w:line="276" w:lineRule="auto"/>
              <w:jc w:val="center"/>
              <w:rPr>
                <w:color w:val="000000"/>
                <w:sz w:val="24"/>
                <w:szCs w:val="24"/>
              </w:rPr>
            </w:pPr>
            <w:r w:rsidRPr="00A64500">
              <w:rPr>
                <w:color w:val="000000"/>
                <w:sz w:val="24"/>
                <w:szCs w:val="24"/>
              </w:rPr>
              <w:t xml:space="preserve">25 </w:t>
            </w:r>
            <w:r w:rsidR="00263606">
              <w:rPr>
                <w:color w:val="000000"/>
                <w:sz w:val="24"/>
                <w:szCs w:val="24"/>
                <w:lang w:val="en-US"/>
              </w:rPr>
              <w:t>75</w:t>
            </w:r>
            <w:r w:rsidRPr="00A64500">
              <w:rPr>
                <w:color w:val="000000"/>
                <w:sz w:val="24"/>
                <w:szCs w:val="24"/>
              </w:rPr>
              <w:t>0</w:t>
            </w:r>
          </w:p>
        </w:tc>
      </w:tr>
      <w:tr w:rsidR="00A64500" w:rsidRPr="00A64500" w:rsidTr="002F4C3C">
        <w:tc>
          <w:tcPr>
            <w:tcW w:w="1809"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5</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528" w:type="dxa"/>
          </w:tcPr>
          <w:p w:rsidR="00A64500" w:rsidRPr="00A64500" w:rsidRDefault="00A64500" w:rsidP="002F4C3C">
            <w:pPr>
              <w:spacing w:line="276" w:lineRule="auto"/>
              <w:jc w:val="center"/>
              <w:rPr>
                <w:color w:val="000000"/>
                <w:sz w:val="24"/>
                <w:szCs w:val="24"/>
              </w:rPr>
            </w:pPr>
          </w:p>
        </w:tc>
        <w:tc>
          <w:tcPr>
            <w:tcW w:w="4426" w:type="dxa"/>
          </w:tcPr>
          <w:p w:rsidR="00A64500" w:rsidRPr="00A64500" w:rsidRDefault="00A64500" w:rsidP="002F4C3C">
            <w:pPr>
              <w:spacing w:line="276" w:lineRule="auto"/>
              <w:jc w:val="center"/>
              <w:rPr>
                <w:color w:val="000000"/>
                <w:sz w:val="24"/>
                <w:szCs w:val="24"/>
              </w:rPr>
            </w:pPr>
            <w:r w:rsidRPr="00A64500">
              <w:rPr>
                <w:color w:val="000000"/>
                <w:sz w:val="24"/>
                <w:szCs w:val="24"/>
              </w:rPr>
              <w:t>Директор научной библиотеки, начальник (руководитель) управления, начальник юридической службы и др.</w:t>
            </w:r>
          </w:p>
          <w:p w:rsidR="00A64500" w:rsidRPr="00A64500" w:rsidRDefault="00A64500" w:rsidP="002F4C3C">
            <w:pPr>
              <w:spacing w:line="276" w:lineRule="auto"/>
              <w:jc w:val="center"/>
              <w:rPr>
                <w:color w:val="000000"/>
                <w:sz w:val="24"/>
                <w:szCs w:val="24"/>
              </w:rPr>
            </w:pPr>
          </w:p>
        </w:tc>
        <w:tc>
          <w:tcPr>
            <w:tcW w:w="1702" w:type="dxa"/>
            <w:vAlign w:val="center"/>
            <w:hideMark/>
          </w:tcPr>
          <w:p w:rsidR="00A64500" w:rsidRPr="00A64500" w:rsidRDefault="00A64500" w:rsidP="00263606">
            <w:pPr>
              <w:spacing w:line="276" w:lineRule="auto"/>
              <w:jc w:val="center"/>
              <w:rPr>
                <w:color w:val="000000"/>
                <w:sz w:val="24"/>
                <w:szCs w:val="24"/>
              </w:rPr>
            </w:pPr>
            <w:r w:rsidRPr="00A64500">
              <w:rPr>
                <w:color w:val="000000"/>
                <w:sz w:val="24"/>
                <w:szCs w:val="24"/>
              </w:rPr>
              <w:t xml:space="preserve">27 </w:t>
            </w:r>
            <w:r w:rsidR="00263606">
              <w:rPr>
                <w:color w:val="000000"/>
                <w:sz w:val="24"/>
                <w:szCs w:val="24"/>
                <w:lang w:val="en-US"/>
              </w:rPr>
              <w:t>81</w:t>
            </w:r>
            <w:r w:rsidRPr="00A64500">
              <w:rPr>
                <w:color w:val="000000"/>
                <w:sz w:val="24"/>
                <w:szCs w:val="24"/>
              </w:rPr>
              <w:t>0</w:t>
            </w:r>
          </w:p>
        </w:tc>
      </w:tr>
      <w:tr w:rsidR="00A64500" w:rsidRPr="00A64500" w:rsidTr="002F4C3C">
        <w:tc>
          <w:tcPr>
            <w:tcW w:w="1809"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6</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528" w:type="dxa"/>
          </w:tcPr>
          <w:p w:rsidR="00A64500" w:rsidRPr="00A64500" w:rsidRDefault="00A64500" w:rsidP="002F4C3C">
            <w:pPr>
              <w:spacing w:line="276" w:lineRule="auto"/>
              <w:jc w:val="center"/>
              <w:rPr>
                <w:color w:val="000000"/>
                <w:sz w:val="24"/>
                <w:szCs w:val="24"/>
              </w:rPr>
            </w:pPr>
          </w:p>
        </w:tc>
        <w:tc>
          <w:tcPr>
            <w:tcW w:w="4426" w:type="dxa"/>
            <w:hideMark/>
          </w:tcPr>
          <w:p w:rsidR="00A64500" w:rsidRPr="00A64500" w:rsidRDefault="00A64500" w:rsidP="007B34F8">
            <w:pPr>
              <w:spacing w:line="276" w:lineRule="auto"/>
              <w:jc w:val="center"/>
              <w:rPr>
                <w:color w:val="000000"/>
                <w:sz w:val="24"/>
                <w:szCs w:val="24"/>
              </w:rPr>
            </w:pPr>
            <w:r w:rsidRPr="00A64500">
              <w:rPr>
                <w:color w:val="000000"/>
                <w:sz w:val="24"/>
                <w:szCs w:val="24"/>
              </w:rPr>
              <w:t>Ученый секретарь университета, помощник ректора и др.</w:t>
            </w:r>
          </w:p>
        </w:tc>
        <w:tc>
          <w:tcPr>
            <w:tcW w:w="1702" w:type="dxa"/>
            <w:vAlign w:val="center"/>
            <w:hideMark/>
          </w:tcPr>
          <w:p w:rsidR="00A64500" w:rsidRPr="00A64500" w:rsidRDefault="00A64500" w:rsidP="00263606">
            <w:pPr>
              <w:spacing w:line="276" w:lineRule="auto"/>
              <w:jc w:val="center"/>
              <w:rPr>
                <w:color w:val="000000"/>
                <w:sz w:val="24"/>
                <w:szCs w:val="24"/>
              </w:rPr>
            </w:pPr>
            <w:r w:rsidRPr="00A64500">
              <w:rPr>
                <w:color w:val="000000"/>
                <w:sz w:val="24"/>
                <w:szCs w:val="24"/>
              </w:rPr>
              <w:t xml:space="preserve">30 </w:t>
            </w:r>
            <w:r w:rsidR="00263606">
              <w:rPr>
                <w:color w:val="000000"/>
                <w:sz w:val="24"/>
                <w:szCs w:val="24"/>
                <w:lang w:val="en-US"/>
              </w:rPr>
              <w:t>9</w:t>
            </w:r>
            <w:r w:rsidRPr="00A64500">
              <w:rPr>
                <w:color w:val="000000"/>
                <w:sz w:val="24"/>
                <w:szCs w:val="24"/>
              </w:rPr>
              <w:t>00</w:t>
            </w:r>
          </w:p>
        </w:tc>
      </w:tr>
    </w:tbl>
    <w:p w:rsidR="00A64500" w:rsidRPr="00A64500" w:rsidRDefault="00A64500" w:rsidP="00A64500">
      <w:pPr>
        <w:spacing w:line="240" w:lineRule="atLeast"/>
        <w:jc w:val="right"/>
        <w:rPr>
          <w:b/>
          <w:color w:val="000000"/>
          <w:sz w:val="24"/>
          <w:szCs w:val="24"/>
        </w:rPr>
      </w:pPr>
    </w:p>
    <w:p w:rsidR="008D3256" w:rsidRDefault="008D3256"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r w:rsidRPr="00A64500">
        <w:rPr>
          <w:b/>
          <w:color w:val="000000"/>
          <w:sz w:val="24"/>
          <w:szCs w:val="24"/>
        </w:rPr>
        <w:t>Приложение № 1/4</w:t>
      </w: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center"/>
        <w:rPr>
          <w:b/>
          <w:color w:val="000000"/>
          <w:sz w:val="24"/>
          <w:szCs w:val="24"/>
        </w:rPr>
      </w:pPr>
      <w:r w:rsidRPr="00A64500">
        <w:rPr>
          <w:b/>
          <w:color w:val="000000"/>
          <w:sz w:val="24"/>
          <w:szCs w:val="24"/>
        </w:rPr>
        <w:t>Профессиональные квалификационные группы</w:t>
      </w:r>
    </w:p>
    <w:p w:rsidR="00A64500" w:rsidRPr="00A64500" w:rsidRDefault="00A64500" w:rsidP="00A64500">
      <w:pPr>
        <w:spacing w:line="240" w:lineRule="atLeast"/>
        <w:jc w:val="center"/>
        <w:rPr>
          <w:b/>
          <w:color w:val="000000"/>
          <w:sz w:val="24"/>
          <w:szCs w:val="24"/>
        </w:rPr>
      </w:pPr>
      <w:r w:rsidRPr="00A64500">
        <w:rPr>
          <w:b/>
          <w:color w:val="000000"/>
          <w:sz w:val="24"/>
          <w:szCs w:val="24"/>
        </w:rPr>
        <w:t>общеотраслевых должностей специалистов и служащих высшего образования, среднего профессионального образования и общего основного образования (</w:t>
      </w:r>
      <w:proofErr w:type="spellStart"/>
      <w:r w:rsidRPr="00A64500">
        <w:rPr>
          <w:b/>
          <w:color w:val="000000"/>
          <w:sz w:val="24"/>
          <w:szCs w:val="24"/>
        </w:rPr>
        <w:t>СиС</w:t>
      </w:r>
      <w:proofErr w:type="spellEnd"/>
      <w:r w:rsidRPr="00A64500">
        <w:rPr>
          <w:b/>
          <w:color w:val="000000"/>
          <w:sz w:val="24"/>
          <w:szCs w:val="24"/>
        </w:rPr>
        <w:t>)</w:t>
      </w:r>
    </w:p>
    <w:p w:rsidR="00A64500" w:rsidRPr="00A64500" w:rsidRDefault="00A64500" w:rsidP="00A64500">
      <w:pPr>
        <w:spacing w:line="360" w:lineRule="auto"/>
        <w:jc w:val="center"/>
        <w:rPr>
          <w:b/>
          <w:color w:val="000000"/>
          <w:sz w:val="24"/>
          <w:szCs w:val="24"/>
        </w:rPr>
      </w:pPr>
    </w:p>
    <w:p w:rsidR="00A64500" w:rsidRPr="00A64500" w:rsidRDefault="00A64500" w:rsidP="00A64500">
      <w:pPr>
        <w:spacing w:line="360" w:lineRule="auto"/>
        <w:jc w:val="center"/>
        <w:rPr>
          <w:b/>
          <w:color w:val="000000"/>
          <w:sz w:val="24"/>
          <w:szCs w:val="24"/>
        </w:rPr>
      </w:pPr>
      <w:r w:rsidRPr="00A64500">
        <w:rPr>
          <w:b/>
          <w:color w:val="000000"/>
          <w:sz w:val="24"/>
          <w:szCs w:val="24"/>
        </w:rPr>
        <w:t>ПКГ «Общеотраслевые должности специалистов и служащих первого уровня»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947"/>
        <w:gridCol w:w="1842"/>
      </w:tblGrid>
      <w:tr w:rsidR="00A64500" w:rsidRPr="00A64500" w:rsidTr="002F4C3C">
        <w:tc>
          <w:tcPr>
            <w:tcW w:w="1526" w:type="dxa"/>
            <w:hideMark/>
          </w:tcPr>
          <w:p w:rsidR="00A64500" w:rsidRPr="00A64500" w:rsidRDefault="00A64500" w:rsidP="002F4C3C">
            <w:pPr>
              <w:spacing w:line="276" w:lineRule="auto"/>
              <w:jc w:val="center"/>
              <w:rPr>
                <w:b/>
                <w:color w:val="000000"/>
                <w:sz w:val="24"/>
                <w:szCs w:val="24"/>
              </w:rPr>
            </w:pPr>
            <w:proofErr w:type="spellStart"/>
            <w:r w:rsidRPr="00A64500">
              <w:rPr>
                <w:b/>
                <w:color w:val="000000"/>
                <w:sz w:val="24"/>
                <w:szCs w:val="24"/>
              </w:rPr>
              <w:t>Квалифика-ционные</w:t>
            </w:r>
            <w:proofErr w:type="spellEnd"/>
            <w:r w:rsidRPr="00A64500">
              <w:rPr>
                <w:b/>
                <w:color w:val="000000"/>
                <w:sz w:val="24"/>
                <w:szCs w:val="24"/>
              </w:rPr>
              <w:t xml:space="preserve"> уровни</w:t>
            </w:r>
          </w:p>
        </w:tc>
        <w:tc>
          <w:tcPr>
            <w:tcW w:w="5947" w:type="dxa"/>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p w:rsidR="00A64500" w:rsidRPr="00A64500" w:rsidRDefault="00A64500" w:rsidP="002F4C3C">
            <w:pPr>
              <w:spacing w:line="276" w:lineRule="auto"/>
              <w:jc w:val="center"/>
              <w:rPr>
                <w:b/>
                <w:color w:val="000000"/>
                <w:sz w:val="24"/>
                <w:szCs w:val="24"/>
              </w:rPr>
            </w:pPr>
          </w:p>
        </w:tc>
        <w:tc>
          <w:tcPr>
            <w:tcW w:w="1842" w:type="dxa"/>
            <w:vAlign w:val="center"/>
          </w:tcPr>
          <w:p w:rsidR="00A64500" w:rsidRDefault="00A64500" w:rsidP="002F4C3C">
            <w:pPr>
              <w:spacing w:line="276" w:lineRule="auto"/>
              <w:jc w:val="center"/>
              <w:rPr>
                <w:b/>
                <w:color w:val="000000"/>
                <w:sz w:val="24"/>
                <w:szCs w:val="24"/>
              </w:rPr>
            </w:pPr>
            <w:r w:rsidRPr="00A64500">
              <w:rPr>
                <w:b/>
                <w:color w:val="000000"/>
                <w:sz w:val="24"/>
                <w:szCs w:val="24"/>
              </w:rPr>
              <w:t>Должностной оклад (руб.)</w:t>
            </w:r>
          </w:p>
          <w:p w:rsidR="00DF70D0" w:rsidRPr="00A64500" w:rsidRDefault="00DF70D0" w:rsidP="002F4C3C">
            <w:pPr>
              <w:spacing w:line="276" w:lineRule="auto"/>
              <w:jc w:val="center"/>
              <w:rPr>
                <w:b/>
                <w:color w:val="000000"/>
                <w:sz w:val="24"/>
                <w:szCs w:val="24"/>
              </w:rPr>
            </w:pPr>
            <w:r>
              <w:rPr>
                <w:b/>
                <w:color w:val="000000"/>
                <w:sz w:val="24"/>
                <w:szCs w:val="24"/>
              </w:rPr>
              <w:t>С 01.01.2021 г.</w:t>
            </w:r>
          </w:p>
          <w:p w:rsidR="00A64500" w:rsidRPr="00A64500" w:rsidRDefault="00A64500" w:rsidP="002F4C3C">
            <w:pPr>
              <w:spacing w:line="276" w:lineRule="auto"/>
              <w:jc w:val="center"/>
              <w:rPr>
                <w:b/>
                <w:color w:val="000000"/>
                <w:sz w:val="24"/>
                <w:szCs w:val="24"/>
              </w:rPr>
            </w:pPr>
          </w:p>
        </w:tc>
      </w:tr>
      <w:tr w:rsidR="00A64500" w:rsidRPr="00A64500" w:rsidTr="002F4C3C">
        <w:tc>
          <w:tcPr>
            <w:tcW w:w="1526"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5947" w:type="dxa"/>
          </w:tcPr>
          <w:p w:rsidR="00A64500" w:rsidRPr="00A64500" w:rsidRDefault="00A64500" w:rsidP="002F4C3C">
            <w:pPr>
              <w:spacing w:line="276" w:lineRule="auto"/>
              <w:jc w:val="center"/>
              <w:rPr>
                <w:color w:val="000000"/>
                <w:sz w:val="24"/>
                <w:szCs w:val="24"/>
              </w:rPr>
            </w:pPr>
            <w:r w:rsidRPr="00A64500">
              <w:rPr>
                <w:color w:val="000000"/>
                <w:sz w:val="24"/>
                <w:szCs w:val="24"/>
              </w:rPr>
              <w:t>Кассир, секретарь, делопроизводитель, паспортист, дежурный по общежитию, администратор-кассир, архивариус и др.</w:t>
            </w:r>
          </w:p>
          <w:p w:rsidR="00A64500" w:rsidRPr="00A64500" w:rsidRDefault="00A64500" w:rsidP="002F4C3C">
            <w:pPr>
              <w:spacing w:line="276" w:lineRule="auto"/>
              <w:jc w:val="center"/>
              <w:rPr>
                <w:color w:val="000000"/>
                <w:sz w:val="24"/>
                <w:szCs w:val="24"/>
              </w:rPr>
            </w:pPr>
          </w:p>
        </w:tc>
        <w:tc>
          <w:tcPr>
            <w:tcW w:w="1842" w:type="dxa"/>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263606" w:rsidRDefault="00A64500" w:rsidP="00263606">
            <w:pPr>
              <w:spacing w:line="276" w:lineRule="auto"/>
              <w:jc w:val="center"/>
              <w:rPr>
                <w:color w:val="000000"/>
                <w:sz w:val="24"/>
                <w:szCs w:val="24"/>
                <w:lang w:val="en-US"/>
              </w:rPr>
            </w:pPr>
            <w:r w:rsidRPr="00A64500">
              <w:rPr>
                <w:color w:val="000000"/>
                <w:sz w:val="24"/>
                <w:szCs w:val="24"/>
              </w:rPr>
              <w:t>1</w:t>
            </w:r>
            <w:r w:rsidR="00263606">
              <w:rPr>
                <w:color w:val="000000"/>
                <w:sz w:val="24"/>
                <w:szCs w:val="24"/>
                <w:lang w:val="en-US"/>
              </w:rPr>
              <w:t>3</w:t>
            </w:r>
            <w:r w:rsidRPr="00A64500">
              <w:rPr>
                <w:color w:val="000000"/>
                <w:sz w:val="24"/>
                <w:szCs w:val="24"/>
              </w:rPr>
              <w:t xml:space="preserve"> </w:t>
            </w:r>
            <w:r w:rsidR="00263606">
              <w:rPr>
                <w:color w:val="000000"/>
                <w:sz w:val="24"/>
                <w:szCs w:val="24"/>
                <w:lang w:val="en-US"/>
              </w:rPr>
              <w:t>081</w:t>
            </w:r>
          </w:p>
        </w:tc>
        <w:bookmarkStart w:id="0" w:name="_GoBack"/>
        <w:bookmarkEnd w:id="0"/>
      </w:tr>
      <w:tr w:rsidR="00A64500" w:rsidRPr="00A64500" w:rsidTr="002F4C3C">
        <w:trPr>
          <w:trHeight w:val="1134"/>
        </w:trPr>
        <w:tc>
          <w:tcPr>
            <w:tcW w:w="1526"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5947"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Старший кассир и др.</w:t>
            </w:r>
          </w:p>
        </w:tc>
        <w:tc>
          <w:tcPr>
            <w:tcW w:w="1842" w:type="dxa"/>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1</w:t>
            </w:r>
            <w:r w:rsidR="00263606">
              <w:rPr>
                <w:color w:val="000000"/>
                <w:sz w:val="24"/>
                <w:szCs w:val="24"/>
                <w:lang w:val="en-US"/>
              </w:rPr>
              <w:t>3 184</w:t>
            </w:r>
          </w:p>
        </w:tc>
      </w:tr>
    </w:tbl>
    <w:p w:rsidR="00315B79" w:rsidRDefault="00315B79" w:rsidP="00A64500">
      <w:pPr>
        <w:spacing w:line="360" w:lineRule="auto"/>
        <w:jc w:val="center"/>
        <w:rPr>
          <w:b/>
          <w:color w:val="000000"/>
          <w:sz w:val="24"/>
          <w:szCs w:val="24"/>
        </w:rPr>
      </w:pPr>
    </w:p>
    <w:p w:rsidR="00315B79" w:rsidRDefault="00315B79" w:rsidP="00A64500">
      <w:pPr>
        <w:spacing w:line="360" w:lineRule="auto"/>
        <w:jc w:val="center"/>
        <w:rPr>
          <w:b/>
          <w:color w:val="000000"/>
          <w:sz w:val="24"/>
          <w:szCs w:val="24"/>
        </w:rPr>
      </w:pPr>
    </w:p>
    <w:p w:rsidR="00315B79" w:rsidRDefault="00315B79" w:rsidP="00A64500">
      <w:pPr>
        <w:spacing w:line="360" w:lineRule="auto"/>
        <w:jc w:val="center"/>
        <w:rPr>
          <w:b/>
          <w:color w:val="000000"/>
          <w:sz w:val="24"/>
          <w:szCs w:val="24"/>
        </w:rPr>
      </w:pPr>
    </w:p>
    <w:p w:rsidR="00315B79" w:rsidRDefault="00315B79" w:rsidP="00A64500">
      <w:pPr>
        <w:spacing w:line="360" w:lineRule="auto"/>
        <w:jc w:val="center"/>
        <w:rPr>
          <w:b/>
          <w:color w:val="000000"/>
          <w:sz w:val="24"/>
          <w:szCs w:val="24"/>
        </w:rPr>
      </w:pPr>
    </w:p>
    <w:p w:rsidR="007E18A6" w:rsidRDefault="007E18A6" w:rsidP="00A64500">
      <w:pPr>
        <w:spacing w:line="360" w:lineRule="auto"/>
        <w:jc w:val="center"/>
        <w:rPr>
          <w:b/>
          <w:color w:val="000000"/>
          <w:sz w:val="24"/>
          <w:szCs w:val="24"/>
        </w:rPr>
      </w:pPr>
    </w:p>
    <w:p w:rsidR="007E18A6" w:rsidRDefault="007E18A6" w:rsidP="00A64500">
      <w:pPr>
        <w:spacing w:line="360" w:lineRule="auto"/>
        <w:jc w:val="center"/>
        <w:rPr>
          <w:b/>
          <w:color w:val="000000"/>
          <w:sz w:val="24"/>
          <w:szCs w:val="24"/>
        </w:rPr>
      </w:pPr>
    </w:p>
    <w:p w:rsidR="007E18A6" w:rsidRDefault="007E18A6" w:rsidP="00A64500">
      <w:pPr>
        <w:spacing w:line="360" w:lineRule="auto"/>
        <w:jc w:val="center"/>
        <w:rPr>
          <w:b/>
          <w:color w:val="000000"/>
          <w:sz w:val="24"/>
          <w:szCs w:val="24"/>
        </w:rPr>
      </w:pPr>
    </w:p>
    <w:p w:rsidR="00A64500" w:rsidRPr="00A64500" w:rsidRDefault="00A64500" w:rsidP="00A64500">
      <w:pPr>
        <w:spacing w:line="360" w:lineRule="auto"/>
        <w:jc w:val="center"/>
        <w:rPr>
          <w:b/>
          <w:color w:val="000000"/>
          <w:sz w:val="24"/>
          <w:szCs w:val="24"/>
        </w:rPr>
      </w:pPr>
      <w:r w:rsidRPr="00A64500">
        <w:rPr>
          <w:b/>
          <w:color w:val="000000"/>
          <w:sz w:val="24"/>
          <w:szCs w:val="24"/>
        </w:rPr>
        <w:t>ПКГ «Общеотраслевые должности специалистов и служащих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168"/>
        <w:gridCol w:w="2306"/>
      </w:tblGrid>
      <w:tr w:rsidR="00A64500" w:rsidRPr="00A64500" w:rsidTr="002F4C3C">
        <w:tc>
          <w:tcPr>
            <w:tcW w:w="2814"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168" w:type="dxa"/>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p w:rsidR="00A64500" w:rsidRPr="00A64500" w:rsidRDefault="00A64500" w:rsidP="002F4C3C">
            <w:pPr>
              <w:spacing w:line="276" w:lineRule="auto"/>
              <w:jc w:val="center"/>
              <w:rPr>
                <w:b/>
                <w:color w:val="000000"/>
                <w:sz w:val="24"/>
                <w:szCs w:val="24"/>
              </w:rPr>
            </w:pPr>
          </w:p>
        </w:tc>
        <w:tc>
          <w:tcPr>
            <w:tcW w:w="2306" w:type="dxa"/>
            <w:vAlign w:val="center"/>
          </w:tcPr>
          <w:p w:rsidR="00A64500" w:rsidRDefault="00A64500" w:rsidP="002F4C3C">
            <w:pPr>
              <w:spacing w:line="276" w:lineRule="auto"/>
              <w:jc w:val="center"/>
              <w:rPr>
                <w:b/>
                <w:color w:val="000000"/>
                <w:sz w:val="24"/>
                <w:szCs w:val="24"/>
              </w:rPr>
            </w:pPr>
            <w:r w:rsidRPr="00A64500">
              <w:rPr>
                <w:b/>
                <w:color w:val="000000"/>
                <w:sz w:val="24"/>
                <w:szCs w:val="24"/>
              </w:rPr>
              <w:t>Должностной оклад (руб.)</w:t>
            </w:r>
          </w:p>
          <w:p w:rsidR="00DF70D0" w:rsidRPr="00A64500" w:rsidRDefault="00DF70D0" w:rsidP="002F4C3C">
            <w:pPr>
              <w:spacing w:line="276" w:lineRule="auto"/>
              <w:jc w:val="center"/>
              <w:rPr>
                <w:b/>
                <w:color w:val="000000"/>
                <w:sz w:val="24"/>
                <w:szCs w:val="24"/>
              </w:rPr>
            </w:pPr>
            <w:r>
              <w:rPr>
                <w:b/>
                <w:color w:val="000000"/>
                <w:sz w:val="24"/>
                <w:szCs w:val="24"/>
              </w:rPr>
              <w:t>С 01.01.2021г.</w:t>
            </w:r>
          </w:p>
          <w:p w:rsidR="00A64500" w:rsidRPr="00A64500" w:rsidRDefault="00A64500" w:rsidP="002F4C3C">
            <w:pPr>
              <w:spacing w:line="276" w:lineRule="auto"/>
              <w:jc w:val="center"/>
              <w:rPr>
                <w:b/>
                <w:color w:val="000000"/>
                <w:sz w:val="24"/>
                <w:szCs w:val="24"/>
              </w:rPr>
            </w:pPr>
          </w:p>
        </w:tc>
      </w:tr>
      <w:tr w:rsidR="00A64500" w:rsidRPr="00A64500" w:rsidTr="002F4C3C">
        <w:tc>
          <w:tcPr>
            <w:tcW w:w="2814"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 xml:space="preserve">1 </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168" w:type="dxa"/>
          </w:tcPr>
          <w:p w:rsidR="00A64500" w:rsidRPr="00A64500" w:rsidRDefault="00A64500" w:rsidP="002F4C3C">
            <w:pPr>
              <w:spacing w:line="276" w:lineRule="auto"/>
              <w:jc w:val="center"/>
              <w:rPr>
                <w:color w:val="000000"/>
                <w:sz w:val="24"/>
                <w:szCs w:val="24"/>
              </w:rPr>
            </w:pPr>
            <w:r w:rsidRPr="00A64500">
              <w:rPr>
                <w:color w:val="000000"/>
                <w:sz w:val="24"/>
                <w:szCs w:val="24"/>
              </w:rPr>
              <w:t xml:space="preserve">Техник, лаборант, диспетчер, инспектор по </w:t>
            </w:r>
            <w:proofErr w:type="spellStart"/>
            <w:r w:rsidRPr="00A64500">
              <w:rPr>
                <w:color w:val="000000"/>
                <w:sz w:val="24"/>
                <w:szCs w:val="24"/>
              </w:rPr>
              <w:t>профосмотрам</w:t>
            </w:r>
            <w:proofErr w:type="spellEnd"/>
            <w:r w:rsidRPr="00A64500">
              <w:rPr>
                <w:color w:val="000000"/>
                <w:sz w:val="24"/>
                <w:szCs w:val="24"/>
              </w:rPr>
              <w:t>, технический редактор, специалист по УМР, корректор и др.</w:t>
            </w:r>
          </w:p>
          <w:p w:rsidR="00A64500" w:rsidRPr="00A64500" w:rsidRDefault="00A64500" w:rsidP="002F4C3C">
            <w:pPr>
              <w:spacing w:line="276" w:lineRule="auto"/>
              <w:jc w:val="center"/>
              <w:rPr>
                <w:color w:val="000000"/>
                <w:sz w:val="24"/>
                <w:szCs w:val="24"/>
              </w:rPr>
            </w:pPr>
          </w:p>
        </w:tc>
        <w:tc>
          <w:tcPr>
            <w:tcW w:w="2306" w:type="dxa"/>
            <w:vAlign w:val="center"/>
            <w:hideMark/>
          </w:tcPr>
          <w:p w:rsidR="00A64500" w:rsidRPr="00263606" w:rsidRDefault="00A64500" w:rsidP="00263606">
            <w:pPr>
              <w:tabs>
                <w:tab w:val="left" w:pos="761"/>
                <w:tab w:val="center" w:pos="1096"/>
              </w:tabs>
              <w:spacing w:line="276" w:lineRule="auto"/>
              <w:jc w:val="center"/>
              <w:rPr>
                <w:color w:val="000000"/>
                <w:sz w:val="24"/>
                <w:szCs w:val="24"/>
                <w:lang w:val="en-US"/>
              </w:rPr>
            </w:pPr>
            <w:r w:rsidRPr="00A64500">
              <w:rPr>
                <w:color w:val="000000"/>
                <w:sz w:val="24"/>
                <w:szCs w:val="24"/>
              </w:rPr>
              <w:t>1</w:t>
            </w:r>
            <w:r w:rsidR="00263606">
              <w:rPr>
                <w:color w:val="000000"/>
                <w:sz w:val="24"/>
                <w:szCs w:val="24"/>
                <w:lang w:val="en-US"/>
              </w:rPr>
              <w:t>3</w:t>
            </w:r>
            <w:r w:rsidRPr="00A64500">
              <w:rPr>
                <w:color w:val="000000"/>
                <w:sz w:val="24"/>
                <w:szCs w:val="24"/>
              </w:rPr>
              <w:t xml:space="preserve"> </w:t>
            </w:r>
            <w:r w:rsidR="00263606">
              <w:rPr>
                <w:color w:val="000000"/>
                <w:sz w:val="24"/>
                <w:szCs w:val="24"/>
                <w:lang w:val="en-US"/>
              </w:rPr>
              <w:t>287</w:t>
            </w:r>
          </w:p>
        </w:tc>
      </w:tr>
      <w:tr w:rsidR="00A64500" w:rsidRPr="00A64500" w:rsidTr="002F4C3C">
        <w:tc>
          <w:tcPr>
            <w:tcW w:w="2814"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 xml:space="preserve">2 </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168" w:type="dxa"/>
          </w:tcPr>
          <w:p w:rsidR="00A64500" w:rsidRPr="00A64500" w:rsidRDefault="00A64500" w:rsidP="002F4C3C">
            <w:pPr>
              <w:spacing w:line="276" w:lineRule="auto"/>
              <w:jc w:val="center"/>
              <w:rPr>
                <w:color w:val="000000"/>
                <w:sz w:val="24"/>
                <w:szCs w:val="24"/>
              </w:rPr>
            </w:pPr>
            <w:r w:rsidRPr="00A64500">
              <w:rPr>
                <w:color w:val="000000"/>
                <w:sz w:val="24"/>
                <w:szCs w:val="24"/>
              </w:rPr>
              <w:t>Старший лаборант, техник 2-й категории, заведующий складом, заведующий хозяйством, старший диспетчер, помощник тренера по плаванию и др.</w:t>
            </w:r>
          </w:p>
          <w:p w:rsidR="00A64500" w:rsidRPr="00A64500" w:rsidRDefault="00A64500" w:rsidP="002F4C3C">
            <w:pPr>
              <w:spacing w:line="276" w:lineRule="auto"/>
              <w:jc w:val="center"/>
              <w:rPr>
                <w:color w:val="000000"/>
                <w:sz w:val="24"/>
                <w:szCs w:val="24"/>
              </w:rPr>
            </w:pPr>
          </w:p>
        </w:tc>
        <w:tc>
          <w:tcPr>
            <w:tcW w:w="2306" w:type="dxa"/>
            <w:vAlign w:val="center"/>
            <w:hideMark/>
          </w:tcPr>
          <w:p w:rsidR="00A64500" w:rsidRPr="00A64500" w:rsidRDefault="00A64500" w:rsidP="00263606">
            <w:pPr>
              <w:spacing w:line="276" w:lineRule="auto"/>
              <w:jc w:val="center"/>
              <w:rPr>
                <w:color w:val="000000"/>
                <w:sz w:val="24"/>
                <w:szCs w:val="24"/>
              </w:rPr>
            </w:pPr>
            <w:r w:rsidRPr="00A64500">
              <w:rPr>
                <w:color w:val="000000"/>
                <w:sz w:val="24"/>
                <w:szCs w:val="24"/>
              </w:rPr>
              <w:t xml:space="preserve">13 </w:t>
            </w:r>
            <w:r w:rsidR="00263606">
              <w:rPr>
                <w:color w:val="000000"/>
                <w:sz w:val="24"/>
                <w:szCs w:val="24"/>
                <w:lang w:val="en-US"/>
              </w:rPr>
              <w:t>39</w:t>
            </w:r>
            <w:r w:rsidRPr="00A64500">
              <w:rPr>
                <w:color w:val="000000"/>
                <w:sz w:val="24"/>
                <w:szCs w:val="24"/>
              </w:rPr>
              <w:t>0</w:t>
            </w:r>
          </w:p>
        </w:tc>
      </w:tr>
      <w:tr w:rsidR="00A64500" w:rsidRPr="00A64500" w:rsidTr="002F4C3C">
        <w:tc>
          <w:tcPr>
            <w:tcW w:w="2814"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 xml:space="preserve">3 </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168" w:type="dxa"/>
          </w:tcPr>
          <w:p w:rsidR="00A64500" w:rsidRPr="00A64500" w:rsidRDefault="00A64500" w:rsidP="002F4C3C">
            <w:pPr>
              <w:spacing w:line="276" w:lineRule="auto"/>
              <w:jc w:val="center"/>
              <w:rPr>
                <w:color w:val="000000"/>
                <w:sz w:val="24"/>
                <w:szCs w:val="24"/>
              </w:rPr>
            </w:pPr>
            <w:r w:rsidRPr="00A64500">
              <w:rPr>
                <w:color w:val="000000"/>
                <w:sz w:val="24"/>
                <w:szCs w:val="24"/>
              </w:rPr>
              <w:t>Техник 1-й категории, заведующий производством, специалист 2-й категории и др.</w:t>
            </w:r>
          </w:p>
          <w:p w:rsidR="00A64500" w:rsidRPr="00A64500" w:rsidRDefault="00A64500" w:rsidP="002F4C3C">
            <w:pPr>
              <w:spacing w:line="276" w:lineRule="auto"/>
              <w:jc w:val="center"/>
              <w:rPr>
                <w:color w:val="000000"/>
                <w:sz w:val="24"/>
                <w:szCs w:val="24"/>
              </w:rPr>
            </w:pPr>
          </w:p>
        </w:tc>
        <w:tc>
          <w:tcPr>
            <w:tcW w:w="2306" w:type="dxa"/>
            <w:vAlign w:val="center"/>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13 </w:t>
            </w:r>
            <w:r w:rsidR="00263606">
              <w:rPr>
                <w:color w:val="000000"/>
                <w:sz w:val="24"/>
                <w:szCs w:val="24"/>
                <w:lang w:val="en-US"/>
              </w:rPr>
              <w:t>493</w:t>
            </w:r>
          </w:p>
        </w:tc>
      </w:tr>
    </w:tbl>
    <w:p w:rsidR="00A64500" w:rsidRPr="00A64500" w:rsidRDefault="00A64500" w:rsidP="00A64500">
      <w:pPr>
        <w:spacing w:line="360" w:lineRule="auto"/>
        <w:jc w:val="center"/>
        <w:rPr>
          <w:b/>
          <w:color w:val="000000"/>
          <w:sz w:val="24"/>
          <w:szCs w:val="24"/>
        </w:rPr>
      </w:pPr>
    </w:p>
    <w:p w:rsidR="00A64500" w:rsidRPr="00A64500" w:rsidRDefault="00A64500" w:rsidP="00A64500">
      <w:pPr>
        <w:spacing w:line="360" w:lineRule="auto"/>
        <w:jc w:val="center"/>
        <w:rPr>
          <w:b/>
          <w:color w:val="000000"/>
          <w:sz w:val="24"/>
          <w:szCs w:val="24"/>
        </w:rPr>
      </w:pPr>
      <w:r w:rsidRPr="00A64500">
        <w:rPr>
          <w:b/>
          <w:color w:val="000000"/>
          <w:sz w:val="24"/>
          <w:szCs w:val="24"/>
        </w:rPr>
        <w:t>ПКГ «Общеотраслевые должности специалистов и служащих третьего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4500"/>
        <w:gridCol w:w="2396"/>
      </w:tblGrid>
      <w:tr w:rsidR="00A64500" w:rsidRPr="00A64500" w:rsidTr="002F4C3C">
        <w:tc>
          <w:tcPr>
            <w:tcW w:w="2235"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536" w:type="dxa"/>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p w:rsidR="00A64500" w:rsidRPr="00A64500" w:rsidRDefault="00A64500" w:rsidP="002F4C3C">
            <w:pPr>
              <w:spacing w:line="276" w:lineRule="auto"/>
              <w:jc w:val="center"/>
              <w:rPr>
                <w:b/>
                <w:color w:val="000000"/>
                <w:sz w:val="24"/>
                <w:szCs w:val="24"/>
              </w:rPr>
            </w:pPr>
          </w:p>
        </w:tc>
        <w:tc>
          <w:tcPr>
            <w:tcW w:w="2409" w:type="dxa"/>
            <w:vAlign w:val="center"/>
          </w:tcPr>
          <w:p w:rsidR="00A64500" w:rsidRPr="00A64500" w:rsidRDefault="00A64500" w:rsidP="002F4C3C">
            <w:pPr>
              <w:spacing w:line="276" w:lineRule="auto"/>
              <w:jc w:val="center"/>
              <w:rPr>
                <w:b/>
                <w:color w:val="000000"/>
                <w:sz w:val="24"/>
                <w:szCs w:val="24"/>
              </w:rPr>
            </w:pPr>
            <w:r w:rsidRPr="00A64500">
              <w:rPr>
                <w:b/>
                <w:color w:val="000000"/>
                <w:sz w:val="24"/>
                <w:szCs w:val="24"/>
              </w:rPr>
              <w:t>Должностной оклад (руб.)</w:t>
            </w:r>
          </w:p>
          <w:p w:rsidR="00A64500" w:rsidRPr="00A64500" w:rsidRDefault="00A64500" w:rsidP="002F4C3C">
            <w:pPr>
              <w:spacing w:line="276" w:lineRule="auto"/>
              <w:jc w:val="center"/>
              <w:rPr>
                <w:b/>
                <w:color w:val="000000"/>
                <w:sz w:val="24"/>
                <w:szCs w:val="24"/>
              </w:rPr>
            </w:pP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A64500" w:rsidRPr="00A64500" w:rsidRDefault="00A64500" w:rsidP="002F4C3C">
            <w:pPr>
              <w:spacing w:line="276" w:lineRule="auto"/>
              <w:jc w:val="both"/>
              <w:rPr>
                <w:color w:val="000000"/>
                <w:sz w:val="24"/>
                <w:szCs w:val="24"/>
              </w:rPr>
            </w:pPr>
            <w:r w:rsidRPr="00A64500">
              <w:rPr>
                <w:color w:val="000000"/>
                <w:sz w:val="24"/>
                <w:szCs w:val="24"/>
              </w:rPr>
              <w:t xml:space="preserve">Инженер, бухгалтер, экономист, редактор, </w:t>
            </w:r>
            <w:proofErr w:type="spellStart"/>
            <w:r w:rsidRPr="00A64500">
              <w:rPr>
                <w:color w:val="000000"/>
                <w:sz w:val="24"/>
                <w:szCs w:val="24"/>
              </w:rPr>
              <w:t>документовед</w:t>
            </w:r>
            <w:proofErr w:type="spellEnd"/>
            <w:r w:rsidRPr="00A64500">
              <w:rPr>
                <w:color w:val="000000"/>
                <w:sz w:val="24"/>
                <w:szCs w:val="24"/>
              </w:rPr>
              <w:t>,</w:t>
            </w:r>
            <w:r w:rsidR="00315B79">
              <w:rPr>
                <w:color w:val="000000"/>
                <w:sz w:val="24"/>
                <w:szCs w:val="24"/>
              </w:rPr>
              <w:t xml:space="preserve"> </w:t>
            </w:r>
            <w:r w:rsidRPr="00A64500">
              <w:rPr>
                <w:color w:val="000000"/>
                <w:sz w:val="24"/>
                <w:szCs w:val="24"/>
              </w:rPr>
              <w:t>инженер-лаборант, инженер по охране труда и технике безопасности, специалист по УМР 1-й категории, специалист по кадрам, психолог, социолог, юрисконсульт, математик, библиотекарь, библиограф, биолог, электроник, программист, специалист по связям с общественностью, корреспондент, фотокорреспондент, и др.</w:t>
            </w:r>
          </w:p>
          <w:p w:rsidR="00A64500" w:rsidRPr="00A64500" w:rsidRDefault="00A64500" w:rsidP="002F4C3C">
            <w:pPr>
              <w:spacing w:line="276" w:lineRule="auto"/>
              <w:jc w:val="both"/>
              <w:rPr>
                <w:color w:val="000000"/>
                <w:sz w:val="24"/>
                <w:szCs w:val="24"/>
              </w:rPr>
            </w:pP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63606">
            <w:pPr>
              <w:spacing w:line="276" w:lineRule="auto"/>
              <w:jc w:val="center"/>
              <w:rPr>
                <w:color w:val="000000"/>
                <w:sz w:val="24"/>
                <w:szCs w:val="24"/>
              </w:rPr>
            </w:pPr>
            <w:r w:rsidRPr="00A64500">
              <w:rPr>
                <w:color w:val="000000"/>
                <w:sz w:val="24"/>
                <w:szCs w:val="24"/>
              </w:rPr>
              <w:t xml:space="preserve">14 </w:t>
            </w:r>
            <w:r w:rsidR="00263606">
              <w:rPr>
                <w:color w:val="000000"/>
                <w:sz w:val="24"/>
                <w:szCs w:val="24"/>
              </w:rPr>
              <w:t>832</w:t>
            </w: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A64500" w:rsidRPr="00A64500" w:rsidRDefault="00A64500" w:rsidP="002F4C3C">
            <w:pPr>
              <w:spacing w:line="276" w:lineRule="auto"/>
              <w:jc w:val="both"/>
              <w:rPr>
                <w:color w:val="000000"/>
                <w:sz w:val="24"/>
                <w:szCs w:val="24"/>
              </w:rPr>
            </w:pPr>
            <w:r w:rsidRPr="00A64500">
              <w:rPr>
                <w:color w:val="000000"/>
                <w:sz w:val="24"/>
                <w:szCs w:val="24"/>
              </w:rPr>
              <w:t xml:space="preserve">Инженер 2-й категории, бухгалтер 2-й категории, экономист 2-й категории, редактор 2-й категории, </w:t>
            </w:r>
            <w:proofErr w:type="spellStart"/>
            <w:r w:rsidRPr="00A64500">
              <w:rPr>
                <w:color w:val="000000"/>
                <w:sz w:val="24"/>
                <w:szCs w:val="24"/>
              </w:rPr>
              <w:t>документовед</w:t>
            </w:r>
            <w:proofErr w:type="spellEnd"/>
            <w:r w:rsidRPr="00A64500">
              <w:rPr>
                <w:color w:val="000000"/>
                <w:sz w:val="24"/>
                <w:szCs w:val="24"/>
              </w:rPr>
              <w:t xml:space="preserve"> 2-</w:t>
            </w:r>
            <w:r w:rsidRPr="00A64500">
              <w:rPr>
                <w:color w:val="000000"/>
                <w:sz w:val="24"/>
                <w:szCs w:val="24"/>
              </w:rPr>
              <w:lastRenderedPageBreak/>
              <w:t xml:space="preserve">й категории,  инженер по охране труда и техники безопасности 2-й категории, биолог 2-й категории,  специалист по кадрам 2-й категории, психолог 2-й категории, социолог 2-й категории, юрисконсульт 2-й категории, математик 2-й категории, библиотекарь 2-й категории, библиограф 2-й категории, электроник 2-й категории, программист 2-й категории, специалист по связям с общественностью 2-й категории, </w:t>
            </w:r>
            <w:proofErr w:type="spellStart"/>
            <w:r w:rsidRPr="00A64500">
              <w:rPr>
                <w:color w:val="000000"/>
                <w:sz w:val="24"/>
                <w:szCs w:val="24"/>
              </w:rPr>
              <w:t>документовед</w:t>
            </w:r>
            <w:proofErr w:type="spellEnd"/>
            <w:r w:rsidRPr="00A64500">
              <w:rPr>
                <w:color w:val="000000"/>
                <w:sz w:val="24"/>
                <w:szCs w:val="24"/>
              </w:rPr>
              <w:t xml:space="preserve"> 2-й категории, инженер-лаборант 2-й категории,   корреспондент 2-й категории, фотокорреспондент 2-й категории,   и др.</w:t>
            </w:r>
          </w:p>
          <w:p w:rsidR="00A64500" w:rsidRPr="00A64500" w:rsidRDefault="00A64500" w:rsidP="002F4C3C">
            <w:pPr>
              <w:spacing w:line="276" w:lineRule="auto"/>
              <w:jc w:val="both"/>
              <w:rPr>
                <w:color w:val="000000"/>
                <w:sz w:val="24"/>
                <w:szCs w:val="24"/>
              </w:rPr>
            </w:pP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14 </w:t>
            </w:r>
            <w:r w:rsidR="00263606">
              <w:rPr>
                <w:color w:val="000000"/>
                <w:sz w:val="24"/>
                <w:szCs w:val="24"/>
                <w:lang w:val="en-US"/>
              </w:rPr>
              <w:t>935</w:t>
            </w: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lastRenderedPageBreak/>
              <w:t>3</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A64500" w:rsidRPr="00A64500" w:rsidRDefault="00A64500" w:rsidP="002F4C3C">
            <w:pPr>
              <w:spacing w:line="276" w:lineRule="auto"/>
              <w:jc w:val="both"/>
              <w:rPr>
                <w:color w:val="000000"/>
                <w:sz w:val="24"/>
                <w:szCs w:val="24"/>
              </w:rPr>
            </w:pPr>
            <w:r w:rsidRPr="00A64500">
              <w:rPr>
                <w:color w:val="000000"/>
                <w:sz w:val="24"/>
                <w:szCs w:val="24"/>
              </w:rPr>
              <w:t xml:space="preserve">Инженер 1-й категории, бухгалтер 1-й категории, экономист 1-й категории, редактор 1-й категории, </w:t>
            </w:r>
            <w:proofErr w:type="spellStart"/>
            <w:r w:rsidRPr="00A64500">
              <w:rPr>
                <w:color w:val="000000"/>
                <w:sz w:val="24"/>
                <w:szCs w:val="24"/>
              </w:rPr>
              <w:t>документовед</w:t>
            </w:r>
            <w:proofErr w:type="spellEnd"/>
            <w:r w:rsidRPr="00A64500">
              <w:rPr>
                <w:color w:val="000000"/>
                <w:sz w:val="24"/>
                <w:szCs w:val="24"/>
              </w:rPr>
              <w:t xml:space="preserve"> 1-</w:t>
            </w:r>
            <w:r w:rsidR="007E18A6">
              <w:rPr>
                <w:color w:val="000000"/>
                <w:sz w:val="24"/>
                <w:szCs w:val="24"/>
              </w:rPr>
              <w:t>й</w:t>
            </w:r>
            <w:r w:rsidRPr="00A64500">
              <w:rPr>
                <w:color w:val="000000"/>
                <w:sz w:val="24"/>
                <w:szCs w:val="24"/>
              </w:rPr>
              <w:t xml:space="preserve"> категории,  инженер-лаборант 1-й категории, инженер по охране труда и техники безопасности 1-й категории, специалист по кадрам 1-й категории, психолог 1-й категории, социолог 1-й категории, юрисконсульт 1-й категории, математик 1-й категории, библиотекарь 1-й категории, библиограф 1-й категории, биолог 1-й категории, электроник 1-й категории, программист 1-й категории, специалист по связям с общественностью 1-й категории, корреспондент 1-й категории, фотокорреспондент 1-й категории,  и др.</w:t>
            </w:r>
          </w:p>
          <w:p w:rsidR="00A64500" w:rsidRPr="00A64500" w:rsidRDefault="00A64500" w:rsidP="002F4C3C">
            <w:pPr>
              <w:spacing w:line="276" w:lineRule="auto"/>
              <w:jc w:val="both"/>
              <w:rPr>
                <w:color w:val="000000"/>
                <w:sz w:val="24"/>
                <w:szCs w:val="24"/>
              </w:rPr>
            </w:pPr>
          </w:p>
        </w:tc>
        <w:tc>
          <w:tcPr>
            <w:tcW w:w="2409" w:type="dxa"/>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263606" w:rsidRDefault="00263606" w:rsidP="002F4C3C">
            <w:pPr>
              <w:spacing w:line="276" w:lineRule="auto"/>
              <w:jc w:val="center"/>
              <w:rPr>
                <w:color w:val="000000"/>
                <w:sz w:val="24"/>
                <w:szCs w:val="24"/>
                <w:lang w:val="en-US"/>
              </w:rPr>
            </w:pPr>
            <w:r>
              <w:rPr>
                <w:color w:val="000000"/>
                <w:sz w:val="24"/>
                <w:szCs w:val="24"/>
                <w:lang w:val="en-US"/>
              </w:rPr>
              <w:t>15 038</w:t>
            </w: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4</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A64500" w:rsidRPr="00A64500" w:rsidRDefault="00A64500" w:rsidP="002F4C3C">
            <w:pPr>
              <w:spacing w:line="276" w:lineRule="auto"/>
              <w:jc w:val="both"/>
              <w:rPr>
                <w:color w:val="000000"/>
                <w:sz w:val="24"/>
                <w:szCs w:val="24"/>
              </w:rPr>
            </w:pPr>
            <w:r w:rsidRPr="00A64500">
              <w:rPr>
                <w:color w:val="000000"/>
                <w:sz w:val="24"/>
                <w:szCs w:val="24"/>
              </w:rPr>
              <w:t xml:space="preserve">Вед. инженер, вед бухгалтер, вед. экономист, вед. редактор, вед. </w:t>
            </w:r>
            <w:proofErr w:type="spellStart"/>
            <w:r w:rsidRPr="00A64500">
              <w:rPr>
                <w:color w:val="000000"/>
                <w:sz w:val="24"/>
                <w:szCs w:val="24"/>
              </w:rPr>
              <w:t>документовед</w:t>
            </w:r>
            <w:proofErr w:type="spellEnd"/>
            <w:r w:rsidRPr="00A64500">
              <w:rPr>
                <w:color w:val="000000"/>
                <w:sz w:val="24"/>
                <w:szCs w:val="24"/>
              </w:rPr>
              <w:t>, вед. инженер-лаборант, вед. инженер по охране труда и техники безопасности, вед. специалист по кадрам, вед. психолог, вед. социолог, вед. юрисконсульт, вед. математик, вед. библиотекарь, вед. библиограф, вед. биолог, вед. электроник, вед. программист, вед. специалист по связям с общественностью, вед. коррес</w:t>
            </w:r>
            <w:r w:rsidR="00263606">
              <w:rPr>
                <w:color w:val="000000"/>
                <w:sz w:val="24"/>
                <w:szCs w:val="24"/>
              </w:rPr>
              <w:t>пондент, вед. фотокорреспондент</w:t>
            </w:r>
            <w:r w:rsidRPr="00A64500">
              <w:rPr>
                <w:color w:val="000000"/>
                <w:sz w:val="24"/>
                <w:szCs w:val="24"/>
              </w:rPr>
              <w:t xml:space="preserve"> и др.</w:t>
            </w:r>
          </w:p>
          <w:p w:rsidR="00A64500" w:rsidRPr="00A64500" w:rsidRDefault="00A64500" w:rsidP="002F4C3C">
            <w:pPr>
              <w:spacing w:line="276" w:lineRule="auto"/>
              <w:jc w:val="both"/>
              <w:rPr>
                <w:color w:val="000000"/>
                <w:sz w:val="24"/>
                <w:szCs w:val="24"/>
              </w:rPr>
            </w:pP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263606" w:rsidRDefault="00263606" w:rsidP="002F4C3C">
            <w:pPr>
              <w:spacing w:line="276" w:lineRule="auto"/>
              <w:jc w:val="center"/>
              <w:rPr>
                <w:color w:val="000000"/>
                <w:sz w:val="24"/>
                <w:szCs w:val="24"/>
                <w:lang w:val="en-US"/>
              </w:rPr>
            </w:pPr>
            <w:r>
              <w:rPr>
                <w:color w:val="000000"/>
                <w:sz w:val="24"/>
                <w:szCs w:val="24"/>
                <w:lang w:val="en-US"/>
              </w:rPr>
              <w:t>15 141</w:t>
            </w: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5</w:t>
            </w:r>
          </w:p>
          <w:p w:rsidR="00A64500" w:rsidRPr="00A64500" w:rsidRDefault="00A64500" w:rsidP="002F4C3C">
            <w:pPr>
              <w:spacing w:line="276" w:lineRule="auto"/>
              <w:jc w:val="center"/>
              <w:rPr>
                <w:color w:val="000000"/>
                <w:sz w:val="24"/>
                <w:szCs w:val="24"/>
              </w:rPr>
            </w:pPr>
            <w:r w:rsidRPr="00A64500">
              <w:rPr>
                <w:color w:val="000000"/>
                <w:sz w:val="24"/>
                <w:szCs w:val="24"/>
              </w:rPr>
              <w:t xml:space="preserve">квалификационный </w:t>
            </w:r>
            <w:r w:rsidRPr="00A64500">
              <w:rPr>
                <w:color w:val="000000"/>
                <w:sz w:val="24"/>
                <w:szCs w:val="24"/>
              </w:rPr>
              <w:lastRenderedPageBreak/>
              <w:t>уровень</w:t>
            </w:r>
          </w:p>
        </w:tc>
        <w:tc>
          <w:tcPr>
            <w:tcW w:w="4536" w:type="dxa"/>
            <w:hideMark/>
          </w:tcPr>
          <w:p w:rsidR="00A64500" w:rsidRPr="00A64500" w:rsidRDefault="00A64500" w:rsidP="002F4C3C">
            <w:pPr>
              <w:spacing w:line="276" w:lineRule="auto"/>
              <w:jc w:val="both"/>
              <w:rPr>
                <w:color w:val="000000"/>
                <w:sz w:val="24"/>
                <w:szCs w:val="24"/>
              </w:rPr>
            </w:pPr>
            <w:r w:rsidRPr="00A64500">
              <w:rPr>
                <w:color w:val="000000"/>
                <w:sz w:val="24"/>
                <w:szCs w:val="24"/>
              </w:rPr>
              <w:lastRenderedPageBreak/>
              <w:t xml:space="preserve">Главный специалист структурного подразделения, главный библиотекарь и </w:t>
            </w:r>
            <w:r w:rsidRPr="00A64500">
              <w:rPr>
                <w:color w:val="000000"/>
                <w:sz w:val="24"/>
                <w:szCs w:val="24"/>
              </w:rPr>
              <w:lastRenderedPageBreak/>
              <w:t>др.</w:t>
            </w: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p>
          <w:p w:rsidR="00A64500" w:rsidRPr="00A64500" w:rsidRDefault="00263606" w:rsidP="002F4C3C">
            <w:pPr>
              <w:spacing w:line="276" w:lineRule="auto"/>
              <w:jc w:val="center"/>
              <w:rPr>
                <w:color w:val="000000"/>
                <w:sz w:val="24"/>
                <w:szCs w:val="24"/>
              </w:rPr>
            </w:pPr>
            <w:r>
              <w:rPr>
                <w:color w:val="000000"/>
                <w:sz w:val="24"/>
                <w:szCs w:val="24"/>
              </w:rPr>
              <w:lastRenderedPageBreak/>
              <w:t>15 347</w:t>
            </w:r>
          </w:p>
        </w:tc>
      </w:tr>
    </w:tbl>
    <w:p w:rsidR="00A64500" w:rsidRPr="00A64500" w:rsidRDefault="00A64500" w:rsidP="00A64500">
      <w:pPr>
        <w:spacing w:line="360" w:lineRule="auto"/>
        <w:rPr>
          <w:color w:val="000000"/>
          <w:sz w:val="24"/>
          <w:szCs w:val="24"/>
        </w:rPr>
      </w:pPr>
    </w:p>
    <w:p w:rsidR="00315B79" w:rsidRDefault="00315B79" w:rsidP="00A64500">
      <w:pPr>
        <w:spacing w:line="360" w:lineRule="auto"/>
        <w:jc w:val="center"/>
        <w:rPr>
          <w:b/>
          <w:color w:val="000000"/>
          <w:sz w:val="24"/>
          <w:szCs w:val="24"/>
        </w:rPr>
      </w:pPr>
    </w:p>
    <w:p w:rsidR="00570DB1" w:rsidRDefault="00570DB1" w:rsidP="00A64500">
      <w:pPr>
        <w:spacing w:line="360" w:lineRule="auto"/>
        <w:jc w:val="center"/>
        <w:rPr>
          <w:b/>
          <w:color w:val="000000"/>
          <w:sz w:val="24"/>
          <w:szCs w:val="24"/>
        </w:rPr>
      </w:pPr>
    </w:p>
    <w:p w:rsidR="00570DB1" w:rsidRDefault="00570DB1" w:rsidP="00A64500">
      <w:pPr>
        <w:spacing w:line="360" w:lineRule="auto"/>
        <w:jc w:val="center"/>
        <w:rPr>
          <w:b/>
          <w:color w:val="000000"/>
          <w:sz w:val="24"/>
          <w:szCs w:val="24"/>
        </w:rPr>
      </w:pPr>
    </w:p>
    <w:p w:rsidR="00570DB1" w:rsidRDefault="00570DB1" w:rsidP="00A64500">
      <w:pPr>
        <w:spacing w:line="360" w:lineRule="auto"/>
        <w:jc w:val="center"/>
        <w:rPr>
          <w:b/>
          <w:color w:val="000000"/>
          <w:sz w:val="24"/>
          <w:szCs w:val="24"/>
        </w:rPr>
      </w:pPr>
    </w:p>
    <w:p w:rsidR="00A64500" w:rsidRPr="00A64500" w:rsidRDefault="00A64500" w:rsidP="00A64500">
      <w:pPr>
        <w:spacing w:line="360" w:lineRule="auto"/>
        <w:jc w:val="center"/>
        <w:rPr>
          <w:b/>
          <w:color w:val="000000"/>
          <w:sz w:val="24"/>
          <w:szCs w:val="24"/>
        </w:rPr>
      </w:pPr>
      <w:r w:rsidRPr="00A64500">
        <w:rPr>
          <w:b/>
          <w:color w:val="000000"/>
          <w:sz w:val="24"/>
          <w:szCs w:val="24"/>
        </w:rPr>
        <w:t>ПКГ «Общеотраслевые должности специалистов и служащих четвертого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168"/>
        <w:gridCol w:w="2306"/>
      </w:tblGrid>
      <w:tr w:rsidR="00A64500" w:rsidRPr="00A64500" w:rsidTr="002F4C3C">
        <w:tc>
          <w:tcPr>
            <w:tcW w:w="2814"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168" w:type="dxa"/>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p w:rsidR="00A64500" w:rsidRPr="00A64500" w:rsidRDefault="00A64500" w:rsidP="002F4C3C">
            <w:pPr>
              <w:spacing w:line="276" w:lineRule="auto"/>
              <w:jc w:val="center"/>
              <w:rPr>
                <w:b/>
                <w:color w:val="000000"/>
                <w:sz w:val="24"/>
                <w:szCs w:val="24"/>
              </w:rPr>
            </w:pPr>
          </w:p>
        </w:tc>
        <w:tc>
          <w:tcPr>
            <w:tcW w:w="2306" w:type="dxa"/>
            <w:vAlign w:val="center"/>
          </w:tcPr>
          <w:p w:rsidR="00A64500" w:rsidRDefault="00A64500" w:rsidP="002F4C3C">
            <w:pPr>
              <w:spacing w:line="276" w:lineRule="auto"/>
              <w:jc w:val="center"/>
              <w:rPr>
                <w:b/>
                <w:color w:val="000000"/>
                <w:sz w:val="24"/>
                <w:szCs w:val="24"/>
              </w:rPr>
            </w:pPr>
            <w:r w:rsidRPr="00A64500">
              <w:rPr>
                <w:b/>
                <w:color w:val="000000"/>
                <w:sz w:val="24"/>
                <w:szCs w:val="24"/>
              </w:rPr>
              <w:t>Должностной оклад (руб.)</w:t>
            </w:r>
          </w:p>
          <w:p w:rsidR="00DF70D0" w:rsidRPr="00A64500" w:rsidRDefault="00DF70D0" w:rsidP="002F4C3C">
            <w:pPr>
              <w:spacing w:line="276" w:lineRule="auto"/>
              <w:jc w:val="center"/>
              <w:rPr>
                <w:b/>
                <w:color w:val="000000"/>
                <w:sz w:val="24"/>
                <w:szCs w:val="24"/>
              </w:rPr>
            </w:pPr>
            <w:r>
              <w:rPr>
                <w:b/>
                <w:color w:val="000000"/>
                <w:sz w:val="24"/>
                <w:szCs w:val="24"/>
              </w:rPr>
              <w:t>С 01.01.2021г.</w:t>
            </w:r>
          </w:p>
          <w:p w:rsidR="00A64500" w:rsidRPr="00A64500" w:rsidRDefault="00A64500" w:rsidP="002F4C3C">
            <w:pPr>
              <w:spacing w:line="276" w:lineRule="auto"/>
              <w:jc w:val="center"/>
              <w:rPr>
                <w:b/>
                <w:color w:val="000000"/>
                <w:sz w:val="24"/>
                <w:szCs w:val="24"/>
              </w:rPr>
            </w:pPr>
          </w:p>
        </w:tc>
      </w:tr>
      <w:tr w:rsidR="00A64500" w:rsidRPr="00A64500" w:rsidTr="002F4C3C">
        <w:tc>
          <w:tcPr>
            <w:tcW w:w="2814"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168" w:type="dxa"/>
          </w:tcPr>
          <w:p w:rsidR="00A64500" w:rsidRPr="00A64500" w:rsidRDefault="00A64500" w:rsidP="002F4C3C">
            <w:pPr>
              <w:spacing w:line="276" w:lineRule="auto"/>
              <w:jc w:val="both"/>
              <w:rPr>
                <w:color w:val="000000"/>
                <w:sz w:val="24"/>
                <w:szCs w:val="24"/>
              </w:rPr>
            </w:pPr>
            <w:r w:rsidRPr="00A64500">
              <w:rPr>
                <w:color w:val="000000"/>
                <w:sz w:val="24"/>
                <w:szCs w:val="24"/>
              </w:rPr>
              <w:t>Заместитель главного механика, заместитель руководителя ОЦНИТ и др.</w:t>
            </w:r>
          </w:p>
          <w:p w:rsidR="00A64500" w:rsidRPr="00A64500" w:rsidRDefault="00A64500" w:rsidP="002F4C3C">
            <w:pPr>
              <w:spacing w:line="276" w:lineRule="auto"/>
              <w:jc w:val="both"/>
              <w:rPr>
                <w:color w:val="000000"/>
                <w:sz w:val="24"/>
                <w:szCs w:val="24"/>
              </w:rPr>
            </w:pPr>
          </w:p>
        </w:tc>
        <w:tc>
          <w:tcPr>
            <w:tcW w:w="2306" w:type="dxa"/>
            <w:vAlign w:val="center"/>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16 </w:t>
            </w:r>
            <w:r w:rsidR="00263606">
              <w:rPr>
                <w:color w:val="000000"/>
                <w:sz w:val="24"/>
                <w:szCs w:val="24"/>
                <w:lang w:val="en-US"/>
              </w:rPr>
              <w:t>686</w:t>
            </w:r>
          </w:p>
        </w:tc>
      </w:tr>
      <w:tr w:rsidR="00A64500" w:rsidRPr="00A64500" w:rsidTr="002F4C3C">
        <w:tc>
          <w:tcPr>
            <w:tcW w:w="2814"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168" w:type="dxa"/>
          </w:tcPr>
          <w:p w:rsidR="00A64500" w:rsidRPr="00A64500" w:rsidRDefault="00A64500" w:rsidP="002F4C3C">
            <w:pPr>
              <w:spacing w:line="276" w:lineRule="auto"/>
              <w:jc w:val="both"/>
              <w:rPr>
                <w:color w:val="000000"/>
                <w:sz w:val="24"/>
                <w:szCs w:val="24"/>
              </w:rPr>
            </w:pPr>
            <w:r w:rsidRPr="00A64500">
              <w:rPr>
                <w:color w:val="000000"/>
                <w:sz w:val="24"/>
                <w:szCs w:val="24"/>
              </w:rPr>
              <w:t>Главный энергетик, главный механик, главный инженер, главный специалист и др.</w:t>
            </w:r>
          </w:p>
          <w:p w:rsidR="00A64500" w:rsidRPr="00A64500" w:rsidRDefault="00A64500" w:rsidP="002F4C3C">
            <w:pPr>
              <w:spacing w:line="276" w:lineRule="auto"/>
              <w:jc w:val="both"/>
              <w:rPr>
                <w:color w:val="000000"/>
                <w:sz w:val="24"/>
                <w:szCs w:val="24"/>
              </w:rPr>
            </w:pPr>
          </w:p>
        </w:tc>
        <w:tc>
          <w:tcPr>
            <w:tcW w:w="2306" w:type="dxa"/>
            <w:vAlign w:val="center"/>
            <w:hideMark/>
          </w:tcPr>
          <w:p w:rsidR="00A64500" w:rsidRPr="00A64500" w:rsidRDefault="00263606" w:rsidP="002F4C3C">
            <w:pPr>
              <w:spacing w:line="276" w:lineRule="auto"/>
              <w:jc w:val="center"/>
              <w:rPr>
                <w:color w:val="000000"/>
                <w:sz w:val="24"/>
                <w:szCs w:val="24"/>
              </w:rPr>
            </w:pPr>
            <w:r>
              <w:rPr>
                <w:color w:val="000000"/>
                <w:sz w:val="24"/>
                <w:szCs w:val="24"/>
              </w:rPr>
              <w:t xml:space="preserve"> 16 892</w:t>
            </w:r>
          </w:p>
        </w:tc>
      </w:tr>
    </w:tbl>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r w:rsidRPr="00A64500">
        <w:rPr>
          <w:b/>
          <w:color w:val="000000"/>
          <w:sz w:val="24"/>
          <w:szCs w:val="24"/>
        </w:rPr>
        <w:t>Приложение № 1/5</w:t>
      </w:r>
    </w:p>
    <w:p w:rsidR="00A64500" w:rsidRPr="00A64500" w:rsidRDefault="00A64500" w:rsidP="00A64500">
      <w:pPr>
        <w:spacing w:line="240" w:lineRule="atLeast"/>
        <w:jc w:val="center"/>
        <w:rPr>
          <w:b/>
          <w:color w:val="000000"/>
          <w:sz w:val="24"/>
          <w:szCs w:val="24"/>
        </w:rPr>
      </w:pPr>
      <w:r w:rsidRPr="00A64500">
        <w:rPr>
          <w:b/>
          <w:color w:val="000000"/>
          <w:sz w:val="24"/>
          <w:szCs w:val="24"/>
        </w:rPr>
        <w:t>Профессиональные квалификационные группы</w:t>
      </w:r>
    </w:p>
    <w:p w:rsidR="00A64500" w:rsidRPr="00A64500" w:rsidRDefault="00A64500" w:rsidP="00A64500">
      <w:pPr>
        <w:spacing w:line="240" w:lineRule="atLeast"/>
        <w:jc w:val="center"/>
        <w:rPr>
          <w:b/>
          <w:color w:val="000000"/>
          <w:sz w:val="24"/>
          <w:szCs w:val="24"/>
        </w:rPr>
      </w:pPr>
      <w:r w:rsidRPr="00A64500">
        <w:rPr>
          <w:b/>
          <w:color w:val="000000"/>
          <w:sz w:val="24"/>
          <w:szCs w:val="24"/>
        </w:rPr>
        <w:t>общеотраслевых профессий рабочих (Р)</w:t>
      </w:r>
    </w:p>
    <w:p w:rsidR="00A64500" w:rsidRPr="00A64500" w:rsidRDefault="00A64500" w:rsidP="00A64500">
      <w:pPr>
        <w:spacing w:line="240" w:lineRule="atLeast"/>
        <w:jc w:val="center"/>
        <w:rPr>
          <w:b/>
          <w:color w:val="000000"/>
          <w:sz w:val="24"/>
          <w:szCs w:val="24"/>
        </w:rPr>
      </w:pPr>
      <w:r w:rsidRPr="00A64500">
        <w:rPr>
          <w:b/>
          <w:color w:val="000000"/>
          <w:sz w:val="24"/>
          <w:szCs w:val="24"/>
        </w:rPr>
        <w:t>ПКГ «Общеотраслевых профессий рабочих первого уровня»</w:t>
      </w:r>
    </w:p>
    <w:p w:rsidR="00A64500" w:rsidRPr="00A64500" w:rsidRDefault="00A64500" w:rsidP="00A64500">
      <w:pPr>
        <w:spacing w:line="240" w:lineRule="atLeast"/>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4500"/>
        <w:gridCol w:w="2396"/>
      </w:tblGrid>
      <w:tr w:rsidR="00A64500" w:rsidRPr="00A64500" w:rsidTr="002F4C3C">
        <w:tc>
          <w:tcPr>
            <w:tcW w:w="2235"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536" w:type="dxa"/>
          </w:tcPr>
          <w:p w:rsidR="00A64500" w:rsidRPr="00A64500" w:rsidRDefault="00A64500" w:rsidP="002F4C3C">
            <w:pPr>
              <w:spacing w:line="276" w:lineRule="auto"/>
              <w:jc w:val="center"/>
              <w:rPr>
                <w:b/>
                <w:color w:val="000000"/>
                <w:sz w:val="24"/>
                <w:szCs w:val="24"/>
              </w:rPr>
            </w:pPr>
            <w:r w:rsidRPr="00A64500">
              <w:rPr>
                <w:b/>
                <w:color w:val="000000"/>
                <w:sz w:val="24"/>
                <w:szCs w:val="24"/>
              </w:rPr>
              <w:t>Должности,</w:t>
            </w:r>
          </w:p>
          <w:p w:rsidR="00A64500" w:rsidRPr="00A64500" w:rsidRDefault="00A64500" w:rsidP="002F4C3C">
            <w:pPr>
              <w:spacing w:line="276" w:lineRule="auto"/>
              <w:jc w:val="center"/>
              <w:rPr>
                <w:b/>
                <w:color w:val="000000"/>
                <w:sz w:val="24"/>
                <w:szCs w:val="24"/>
              </w:rPr>
            </w:pPr>
            <w:r w:rsidRPr="00A64500">
              <w:rPr>
                <w:b/>
                <w:color w:val="000000"/>
                <w:sz w:val="24"/>
                <w:szCs w:val="24"/>
              </w:rPr>
              <w:t xml:space="preserve"> отнесенные к квалификационным уровням</w:t>
            </w:r>
          </w:p>
          <w:p w:rsidR="00A64500" w:rsidRPr="00A64500" w:rsidRDefault="00A64500" w:rsidP="002F4C3C">
            <w:pPr>
              <w:spacing w:line="276" w:lineRule="auto"/>
              <w:jc w:val="center"/>
              <w:rPr>
                <w:b/>
                <w:color w:val="000000"/>
                <w:sz w:val="24"/>
                <w:szCs w:val="24"/>
              </w:rPr>
            </w:pPr>
          </w:p>
        </w:tc>
        <w:tc>
          <w:tcPr>
            <w:tcW w:w="2409" w:type="dxa"/>
            <w:vAlign w:val="center"/>
          </w:tcPr>
          <w:p w:rsidR="00A64500" w:rsidRDefault="00A64500" w:rsidP="002F4C3C">
            <w:pPr>
              <w:spacing w:line="276" w:lineRule="auto"/>
              <w:jc w:val="center"/>
              <w:rPr>
                <w:b/>
                <w:color w:val="000000"/>
                <w:sz w:val="24"/>
                <w:szCs w:val="24"/>
              </w:rPr>
            </w:pPr>
            <w:proofErr w:type="gramStart"/>
            <w:r w:rsidRPr="00A64500">
              <w:rPr>
                <w:b/>
                <w:color w:val="000000"/>
                <w:sz w:val="24"/>
                <w:szCs w:val="24"/>
              </w:rPr>
              <w:t xml:space="preserve">Должностной </w:t>
            </w:r>
            <w:r w:rsidR="007E18A6">
              <w:rPr>
                <w:b/>
                <w:color w:val="000000"/>
                <w:sz w:val="24"/>
                <w:szCs w:val="24"/>
              </w:rPr>
              <w:t xml:space="preserve"> </w:t>
            </w:r>
            <w:r w:rsidRPr="00A64500">
              <w:rPr>
                <w:b/>
                <w:color w:val="000000"/>
                <w:sz w:val="24"/>
                <w:szCs w:val="24"/>
              </w:rPr>
              <w:t>оклад</w:t>
            </w:r>
            <w:proofErr w:type="gramEnd"/>
            <w:r w:rsidRPr="00A64500">
              <w:rPr>
                <w:b/>
                <w:color w:val="000000"/>
                <w:sz w:val="24"/>
                <w:szCs w:val="24"/>
              </w:rPr>
              <w:t xml:space="preserve"> (руб.)</w:t>
            </w:r>
          </w:p>
          <w:p w:rsidR="00DF70D0" w:rsidRPr="00A64500" w:rsidRDefault="00DF70D0" w:rsidP="002F4C3C">
            <w:pPr>
              <w:spacing w:line="276" w:lineRule="auto"/>
              <w:jc w:val="center"/>
              <w:rPr>
                <w:b/>
                <w:color w:val="000000"/>
                <w:sz w:val="24"/>
                <w:szCs w:val="24"/>
              </w:rPr>
            </w:pPr>
            <w:r>
              <w:rPr>
                <w:b/>
                <w:color w:val="000000"/>
                <w:sz w:val="24"/>
                <w:szCs w:val="24"/>
              </w:rPr>
              <w:t>С 01.01.2021г.</w:t>
            </w:r>
          </w:p>
          <w:p w:rsidR="00A64500" w:rsidRPr="00A64500" w:rsidRDefault="00A64500" w:rsidP="002F4C3C">
            <w:pPr>
              <w:spacing w:line="276" w:lineRule="auto"/>
              <w:jc w:val="center"/>
              <w:rPr>
                <w:b/>
                <w:color w:val="000000"/>
                <w:sz w:val="24"/>
                <w:szCs w:val="24"/>
              </w:rPr>
            </w:pP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A64500" w:rsidRPr="00A64500" w:rsidRDefault="00A64500" w:rsidP="002F4C3C">
            <w:pPr>
              <w:spacing w:line="276" w:lineRule="auto"/>
              <w:jc w:val="center"/>
              <w:rPr>
                <w:color w:val="000000"/>
                <w:sz w:val="24"/>
                <w:szCs w:val="24"/>
              </w:rPr>
            </w:pPr>
            <w:r w:rsidRPr="00A64500">
              <w:rPr>
                <w:color w:val="000000"/>
                <w:sz w:val="24"/>
                <w:szCs w:val="24"/>
              </w:rPr>
              <w:t>Уборщик служебных помещений, садовник, кухонный рабочий, подсобный рабочий, мойщик посуды, и др.</w:t>
            </w:r>
          </w:p>
          <w:p w:rsidR="00A64500" w:rsidRPr="00A64500" w:rsidRDefault="00A64500" w:rsidP="002F4C3C">
            <w:pPr>
              <w:spacing w:line="276" w:lineRule="auto"/>
              <w:jc w:val="center"/>
              <w:rPr>
                <w:color w:val="000000"/>
                <w:sz w:val="24"/>
                <w:szCs w:val="24"/>
              </w:rPr>
            </w:pPr>
          </w:p>
        </w:tc>
        <w:tc>
          <w:tcPr>
            <w:tcW w:w="2409" w:type="dxa"/>
            <w:vAlign w:val="center"/>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12 </w:t>
            </w:r>
            <w:r w:rsidR="00263606">
              <w:rPr>
                <w:color w:val="000000"/>
                <w:sz w:val="24"/>
                <w:szCs w:val="24"/>
                <w:lang w:val="en-US"/>
              </w:rPr>
              <w:t>875</w:t>
            </w:r>
          </w:p>
        </w:tc>
      </w:tr>
    </w:tbl>
    <w:p w:rsidR="00263606" w:rsidRDefault="00263606" w:rsidP="00A64500">
      <w:pPr>
        <w:spacing w:line="240" w:lineRule="atLeast"/>
        <w:jc w:val="center"/>
        <w:rPr>
          <w:b/>
          <w:color w:val="000000"/>
          <w:sz w:val="24"/>
          <w:szCs w:val="24"/>
        </w:rPr>
      </w:pPr>
    </w:p>
    <w:p w:rsidR="00A64500" w:rsidRPr="00A64500" w:rsidRDefault="00A64500" w:rsidP="00A64500">
      <w:pPr>
        <w:spacing w:line="240" w:lineRule="atLeast"/>
        <w:jc w:val="center"/>
        <w:rPr>
          <w:b/>
          <w:color w:val="000000"/>
          <w:sz w:val="24"/>
          <w:szCs w:val="24"/>
        </w:rPr>
      </w:pPr>
      <w:r w:rsidRPr="00A64500">
        <w:rPr>
          <w:b/>
          <w:color w:val="000000"/>
          <w:sz w:val="24"/>
          <w:szCs w:val="24"/>
        </w:rPr>
        <w:t>ПКГ «Общеотраслевых профессий рабочих второго уровня»</w:t>
      </w:r>
    </w:p>
    <w:p w:rsidR="00A64500" w:rsidRPr="00A64500" w:rsidRDefault="00A64500" w:rsidP="00A64500">
      <w:pPr>
        <w:spacing w:line="240" w:lineRule="atLeast"/>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4500"/>
        <w:gridCol w:w="2396"/>
      </w:tblGrid>
      <w:tr w:rsidR="00A64500" w:rsidRPr="00A64500" w:rsidTr="002F4C3C">
        <w:tc>
          <w:tcPr>
            <w:tcW w:w="2235"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536" w:type="dxa"/>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p w:rsidR="00A64500" w:rsidRPr="00A64500" w:rsidRDefault="00A64500" w:rsidP="002F4C3C">
            <w:pPr>
              <w:spacing w:line="276" w:lineRule="auto"/>
              <w:jc w:val="center"/>
              <w:rPr>
                <w:b/>
                <w:color w:val="000000"/>
                <w:sz w:val="24"/>
                <w:szCs w:val="24"/>
              </w:rPr>
            </w:pPr>
          </w:p>
        </w:tc>
        <w:tc>
          <w:tcPr>
            <w:tcW w:w="2409" w:type="dxa"/>
            <w:vAlign w:val="center"/>
          </w:tcPr>
          <w:p w:rsidR="00A64500" w:rsidRDefault="00A64500" w:rsidP="002F4C3C">
            <w:pPr>
              <w:spacing w:line="276" w:lineRule="auto"/>
              <w:jc w:val="center"/>
              <w:rPr>
                <w:b/>
                <w:color w:val="000000"/>
                <w:sz w:val="24"/>
                <w:szCs w:val="24"/>
              </w:rPr>
            </w:pPr>
            <w:proofErr w:type="gramStart"/>
            <w:r w:rsidRPr="00A64500">
              <w:rPr>
                <w:b/>
                <w:color w:val="000000"/>
                <w:sz w:val="24"/>
                <w:szCs w:val="24"/>
              </w:rPr>
              <w:t xml:space="preserve">Должностной </w:t>
            </w:r>
            <w:r w:rsidR="007E18A6">
              <w:rPr>
                <w:b/>
                <w:color w:val="000000"/>
                <w:sz w:val="24"/>
                <w:szCs w:val="24"/>
              </w:rPr>
              <w:t xml:space="preserve"> </w:t>
            </w:r>
            <w:r w:rsidRPr="00A64500">
              <w:rPr>
                <w:b/>
                <w:color w:val="000000"/>
                <w:sz w:val="24"/>
                <w:szCs w:val="24"/>
              </w:rPr>
              <w:t>оклад</w:t>
            </w:r>
            <w:proofErr w:type="gramEnd"/>
            <w:r w:rsidRPr="00A64500">
              <w:rPr>
                <w:b/>
                <w:color w:val="000000"/>
                <w:sz w:val="24"/>
                <w:szCs w:val="24"/>
              </w:rPr>
              <w:t xml:space="preserve">  (руб.)</w:t>
            </w:r>
          </w:p>
          <w:p w:rsidR="00DF70D0" w:rsidRPr="00A64500" w:rsidRDefault="00DF70D0" w:rsidP="002F4C3C">
            <w:pPr>
              <w:spacing w:line="276" w:lineRule="auto"/>
              <w:jc w:val="center"/>
              <w:rPr>
                <w:b/>
                <w:color w:val="000000"/>
                <w:sz w:val="24"/>
                <w:szCs w:val="24"/>
              </w:rPr>
            </w:pPr>
            <w:r>
              <w:rPr>
                <w:b/>
                <w:color w:val="000000"/>
                <w:sz w:val="24"/>
                <w:szCs w:val="24"/>
              </w:rPr>
              <w:t>С 01.01.2021г.</w:t>
            </w:r>
          </w:p>
          <w:p w:rsidR="00A64500" w:rsidRPr="00A64500" w:rsidRDefault="00A64500" w:rsidP="002F4C3C">
            <w:pPr>
              <w:spacing w:line="276" w:lineRule="auto"/>
              <w:jc w:val="center"/>
              <w:rPr>
                <w:b/>
                <w:color w:val="000000"/>
                <w:sz w:val="24"/>
                <w:szCs w:val="24"/>
              </w:rPr>
            </w:pP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A64500" w:rsidRPr="00A64500" w:rsidRDefault="00A64500" w:rsidP="002F4C3C">
            <w:pPr>
              <w:spacing w:line="276" w:lineRule="auto"/>
              <w:jc w:val="center"/>
              <w:rPr>
                <w:color w:val="000000"/>
                <w:sz w:val="24"/>
                <w:szCs w:val="24"/>
              </w:rPr>
            </w:pPr>
            <w:r w:rsidRPr="00A64500">
              <w:rPr>
                <w:color w:val="000000"/>
                <w:sz w:val="24"/>
                <w:szCs w:val="24"/>
              </w:rPr>
              <w:t xml:space="preserve">Водитель автомобиля, водитель трактора, переплетчик, буфетчик-кассир, повар, пекарь, </w:t>
            </w:r>
            <w:proofErr w:type="spellStart"/>
            <w:r w:rsidRPr="00A64500">
              <w:rPr>
                <w:color w:val="000000"/>
                <w:sz w:val="24"/>
                <w:szCs w:val="24"/>
              </w:rPr>
              <w:t>бари</w:t>
            </w:r>
            <w:r w:rsidR="007E18A6">
              <w:rPr>
                <w:color w:val="000000"/>
                <w:sz w:val="24"/>
                <w:szCs w:val="24"/>
              </w:rPr>
              <w:t>с</w:t>
            </w:r>
            <w:r w:rsidRPr="00A64500">
              <w:rPr>
                <w:color w:val="000000"/>
                <w:sz w:val="24"/>
                <w:szCs w:val="24"/>
              </w:rPr>
              <w:t>та</w:t>
            </w:r>
            <w:proofErr w:type="spellEnd"/>
            <w:r w:rsidRPr="00A64500">
              <w:rPr>
                <w:color w:val="000000"/>
                <w:sz w:val="24"/>
                <w:szCs w:val="24"/>
              </w:rPr>
              <w:t xml:space="preserve"> и др.</w:t>
            </w:r>
          </w:p>
          <w:p w:rsidR="00A64500" w:rsidRPr="00A64500" w:rsidRDefault="00A64500" w:rsidP="002F4C3C">
            <w:pPr>
              <w:spacing w:line="276" w:lineRule="auto"/>
              <w:jc w:val="center"/>
              <w:rPr>
                <w:color w:val="000000"/>
                <w:sz w:val="24"/>
                <w:szCs w:val="24"/>
              </w:rPr>
            </w:pPr>
          </w:p>
        </w:tc>
        <w:tc>
          <w:tcPr>
            <w:tcW w:w="2409" w:type="dxa"/>
            <w:vAlign w:val="center"/>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12 </w:t>
            </w:r>
            <w:r w:rsidR="00263606">
              <w:rPr>
                <w:color w:val="000000"/>
                <w:sz w:val="24"/>
                <w:szCs w:val="24"/>
                <w:lang w:val="en-US"/>
              </w:rPr>
              <w:t>978</w:t>
            </w:r>
          </w:p>
        </w:tc>
      </w:tr>
      <w:tr w:rsidR="00A64500" w:rsidRPr="00A64500" w:rsidTr="002F4C3C">
        <w:tc>
          <w:tcPr>
            <w:tcW w:w="2235" w:type="dxa"/>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tcPr>
          <w:p w:rsidR="00570DB1" w:rsidRDefault="00A64500" w:rsidP="002F4C3C">
            <w:pPr>
              <w:spacing w:line="276" w:lineRule="auto"/>
              <w:jc w:val="center"/>
              <w:rPr>
                <w:color w:val="000000"/>
                <w:sz w:val="24"/>
                <w:szCs w:val="24"/>
              </w:rPr>
            </w:pPr>
            <w:r w:rsidRPr="00A64500">
              <w:rPr>
                <w:color w:val="000000"/>
                <w:sz w:val="24"/>
                <w:szCs w:val="24"/>
              </w:rPr>
              <w:t xml:space="preserve">Плотник (6р.), слесарь-сантехник (6р.), маляр-штукатур, электромеханик по торговому и холодильному </w:t>
            </w:r>
            <w:r w:rsidRPr="00A64500">
              <w:rPr>
                <w:color w:val="000000"/>
                <w:sz w:val="24"/>
                <w:szCs w:val="24"/>
              </w:rPr>
              <w:lastRenderedPageBreak/>
              <w:t xml:space="preserve">оборудованию, рабочий зеленого </w:t>
            </w:r>
          </w:p>
          <w:p w:rsidR="00570DB1" w:rsidRDefault="00570DB1" w:rsidP="002F4C3C">
            <w:pPr>
              <w:spacing w:line="276" w:lineRule="auto"/>
              <w:jc w:val="center"/>
              <w:rPr>
                <w:color w:val="000000"/>
                <w:sz w:val="24"/>
                <w:szCs w:val="24"/>
              </w:rPr>
            </w:pPr>
          </w:p>
          <w:p w:rsidR="00570DB1" w:rsidRDefault="00570DB1" w:rsidP="002F4C3C">
            <w:pPr>
              <w:spacing w:line="276" w:lineRule="auto"/>
              <w:jc w:val="center"/>
              <w:rPr>
                <w:color w:val="000000"/>
                <w:sz w:val="24"/>
                <w:szCs w:val="24"/>
              </w:rPr>
            </w:pPr>
          </w:p>
          <w:p w:rsidR="00570DB1" w:rsidRDefault="00570DB1" w:rsidP="002F4C3C">
            <w:pPr>
              <w:spacing w:line="276" w:lineRule="auto"/>
              <w:jc w:val="center"/>
              <w:rPr>
                <w:color w:val="000000"/>
                <w:sz w:val="24"/>
                <w:szCs w:val="24"/>
              </w:rPr>
            </w:pPr>
          </w:p>
          <w:p w:rsidR="00570DB1" w:rsidRDefault="00570DB1" w:rsidP="002F4C3C">
            <w:pPr>
              <w:spacing w:line="276" w:lineRule="auto"/>
              <w:jc w:val="center"/>
              <w:rPr>
                <w:color w:val="000000"/>
                <w:sz w:val="24"/>
                <w:szCs w:val="24"/>
              </w:rPr>
            </w:pPr>
          </w:p>
          <w:p w:rsidR="00A64500" w:rsidRPr="00A64500" w:rsidRDefault="00570DB1" w:rsidP="002F4C3C">
            <w:pPr>
              <w:spacing w:line="276" w:lineRule="auto"/>
              <w:jc w:val="center"/>
              <w:rPr>
                <w:color w:val="000000"/>
                <w:sz w:val="24"/>
                <w:szCs w:val="24"/>
              </w:rPr>
            </w:pPr>
            <w:r>
              <w:rPr>
                <w:color w:val="000000"/>
                <w:sz w:val="24"/>
                <w:szCs w:val="24"/>
              </w:rPr>
              <w:t>с</w:t>
            </w:r>
            <w:r w:rsidR="00A64500" w:rsidRPr="00A64500">
              <w:rPr>
                <w:color w:val="000000"/>
                <w:sz w:val="24"/>
                <w:szCs w:val="24"/>
              </w:rPr>
              <w:t>троительства, электромонтер по ремонту и обслуживанию электрооборудования (6р.), рабочий по комплексному обслуживанию и ремонту зданий и др.</w:t>
            </w:r>
          </w:p>
          <w:p w:rsidR="00A64500" w:rsidRPr="00A64500" w:rsidRDefault="00A64500" w:rsidP="002F4C3C">
            <w:pPr>
              <w:spacing w:line="276" w:lineRule="auto"/>
              <w:jc w:val="center"/>
              <w:rPr>
                <w:color w:val="000000"/>
                <w:sz w:val="24"/>
                <w:szCs w:val="24"/>
              </w:rPr>
            </w:pPr>
          </w:p>
        </w:tc>
        <w:tc>
          <w:tcPr>
            <w:tcW w:w="2409" w:type="dxa"/>
            <w:vAlign w:val="center"/>
            <w:hideMark/>
          </w:tcPr>
          <w:p w:rsidR="00A64500" w:rsidRPr="00263606" w:rsidRDefault="00263606" w:rsidP="002F4C3C">
            <w:pPr>
              <w:spacing w:line="276" w:lineRule="auto"/>
              <w:jc w:val="center"/>
              <w:rPr>
                <w:color w:val="000000"/>
                <w:sz w:val="24"/>
                <w:szCs w:val="24"/>
                <w:lang w:val="en-US"/>
              </w:rPr>
            </w:pPr>
            <w:r>
              <w:rPr>
                <w:color w:val="000000"/>
                <w:sz w:val="24"/>
                <w:szCs w:val="24"/>
                <w:lang w:val="en-US"/>
              </w:rPr>
              <w:lastRenderedPageBreak/>
              <w:t>13 081</w:t>
            </w:r>
          </w:p>
        </w:tc>
      </w:tr>
      <w:tr w:rsidR="00570DB1" w:rsidRPr="00A64500" w:rsidTr="002F4C3C">
        <w:tc>
          <w:tcPr>
            <w:tcW w:w="2235" w:type="dxa"/>
            <w:vAlign w:val="center"/>
          </w:tcPr>
          <w:p w:rsidR="00570DB1" w:rsidRPr="00A64500" w:rsidRDefault="00570DB1" w:rsidP="002F4C3C">
            <w:pPr>
              <w:spacing w:line="276" w:lineRule="auto"/>
              <w:jc w:val="center"/>
              <w:rPr>
                <w:color w:val="000000"/>
                <w:sz w:val="24"/>
                <w:szCs w:val="24"/>
              </w:rPr>
            </w:pPr>
          </w:p>
        </w:tc>
        <w:tc>
          <w:tcPr>
            <w:tcW w:w="4536" w:type="dxa"/>
          </w:tcPr>
          <w:p w:rsidR="00570DB1" w:rsidRPr="00A64500" w:rsidRDefault="00570DB1" w:rsidP="002F4C3C">
            <w:pPr>
              <w:spacing w:line="276" w:lineRule="auto"/>
              <w:jc w:val="center"/>
              <w:rPr>
                <w:color w:val="000000"/>
                <w:sz w:val="24"/>
                <w:szCs w:val="24"/>
              </w:rPr>
            </w:pPr>
          </w:p>
        </w:tc>
        <w:tc>
          <w:tcPr>
            <w:tcW w:w="2409" w:type="dxa"/>
            <w:vAlign w:val="center"/>
          </w:tcPr>
          <w:p w:rsidR="00570DB1" w:rsidRDefault="00570DB1" w:rsidP="002F4C3C">
            <w:pPr>
              <w:spacing w:line="276" w:lineRule="auto"/>
              <w:jc w:val="center"/>
              <w:rPr>
                <w:color w:val="000000"/>
                <w:sz w:val="24"/>
                <w:szCs w:val="24"/>
                <w:lang w:val="en-US"/>
              </w:rPr>
            </w:pPr>
          </w:p>
        </w:tc>
      </w:tr>
      <w:tr w:rsidR="00A64500" w:rsidRPr="00A64500" w:rsidTr="002F4C3C">
        <w:tc>
          <w:tcPr>
            <w:tcW w:w="2235" w:type="dxa"/>
            <w:vAlign w:val="center"/>
          </w:tcPr>
          <w:p w:rsidR="00A64500" w:rsidRPr="00A64500" w:rsidRDefault="00A64500" w:rsidP="002F4C3C">
            <w:pPr>
              <w:spacing w:line="276" w:lineRule="auto"/>
              <w:jc w:val="center"/>
              <w:rPr>
                <w:color w:val="000000"/>
                <w:sz w:val="24"/>
                <w:szCs w:val="24"/>
              </w:rPr>
            </w:pPr>
            <w:r w:rsidRPr="00A64500">
              <w:rPr>
                <w:color w:val="000000"/>
                <w:sz w:val="24"/>
                <w:szCs w:val="24"/>
              </w:rPr>
              <w:t>3</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p w:rsidR="00A64500" w:rsidRPr="00A64500" w:rsidRDefault="00A64500" w:rsidP="002F4C3C">
            <w:pPr>
              <w:spacing w:line="276" w:lineRule="auto"/>
              <w:jc w:val="center"/>
              <w:rPr>
                <w:color w:val="000000"/>
                <w:sz w:val="24"/>
                <w:szCs w:val="24"/>
              </w:rPr>
            </w:pPr>
          </w:p>
        </w:tc>
        <w:tc>
          <w:tcPr>
            <w:tcW w:w="4536" w:type="dxa"/>
          </w:tcPr>
          <w:p w:rsidR="00A64500" w:rsidRPr="00A64500" w:rsidRDefault="00A64500" w:rsidP="002F4C3C">
            <w:pPr>
              <w:spacing w:line="276" w:lineRule="auto"/>
              <w:jc w:val="center"/>
              <w:rPr>
                <w:color w:val="000000"/>
                <w:sz w:val="24"/>
                <w:szCs w:val="24"/>
              </w:rPr>
            </w:pPr>
            <w:r w:rsidRPr="00A64500">
              <w:rPr>
                <w:color w:val="000000"/>
                <w:sz w:val="24"/>
                <w:szCs w:val="24"/>
              </w:rPr>
              <w:t>Механик по техническому обслуживанию автомобилей и др.</w:t>
            </w:r>
          </w:p>
          <w:p w:rsidR="00A64500" w:rsidRPr="00A64500" w:rsidRDefault="00A64500" w:rsidP="002F4C3C">
            <w:pPr>
              <w:spacing w:line="276" w:lineRule="auto"/>
              <w:jc w:val="center"/>
              <w:rPr>
                <w:color w:val="000000"/>
                <w:sz w:val="24"/>
                <w:szCs w:val="24"/>
              </w:rPr>
            </w:pPr>
          </w:p>
        </w:tc>
        <w:tc>
          <w:tcPr>
            <w:tcW w:w="2409" w:type="dxa"/>
            <w:vAlign w:val="center"/>
            <w:hideMark/>
          </w:tcPr>
          <w:p w:rsidR="00A64500" w:rsidRPr="00A64500" w:rsidRDefault="00263606" w:rsidP="002F4C3C">
            <w:pPr>
              <w:spacing w:line="276" w:lineRule="auto"/>
              <w:jc w:val="center"/>
              <w:rPr>
                <w:color w:val="000000"/>
                <w:sz w:val="24"/>
                <w:szCs w:val="24"/>
              </w:rPr>
            </w:pPr>
            <w:r>
              <w:rPr>
                <w:color w:val="000000"/>
                <w:sz w:val="24"/>
                <w:szCs w:val="24"/>
              </w:rPr>
              <w:t>13 287</w:t>
            </w:r>
          </w:p>
        </w:tc>
      </w:tr>
      <w:tr w:rsidR="00A64500" w:rsidRPr="00A64500" w:rsidTr="002F4C3C">
        <w:tc>
          <w:tcPr>
            <w:tcW w:w="2235" w:type="dxa"/>
            <w:vAlign w:val="center"/>
          </w:tcPr>
          <w:p w:rsidR="00A64500" w:rsidRPr="00A64500" w:rsidRDefault="00A64500" w:rsidP="002F4C3C">
            <w:pPr>
              <w:spacing w:line="276" w:lineRule="auto"/>
              <w:jc w:val="center"/>
              <w:rPr>
                <w:color w:val="000000"/>
                <w:sz w:val="24"/>
                <w:szCs w:val="24"/>
              </w:rPr>
            </w:pPr>
            <w:r w:rsidRPr="00A64500">
              <w:rPr>
                <w:color w:val="000000"/>
                <w:sz w:val="24"/>
                <w:szCs w:val="24"/>
              </w:rPr>
              <w:t>4</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p w:rsidR="00A64500" w:rsidRPr="00A64500" w:rsidRDefault="00A64500" w:rsidP="002F4C3C">
            <w:pPr>
              <w:spacing w:line="276" w:lineRule="auto"/>
              <w:jc w:val="center"/>
              <w:rPr>
                <w:color w:val="000000"/>
                <w:sz w:val="24"/>
                <w:szCs w:val="24"/>
              </w:rPr>
            </w:pPr>
          </w:p>
        </w:tc>
        <w:tc>
          <w:tcPr>
            <w:tcW w:w="4536" w:type="dxa"/>
          </w:tcPr>
          <w:p w:rsidR="00A64500" w:rsidRPr="00A64500" w:rsidRDefault="00A64500" w:rsidP="002F4C3C">
            <w:pPr>
              <w:spacing w:line="276" w:lineRule="auto"/>
              <w:jc w:val="center"/>
              <w:rPr>
                <w:color w:val="000000"/>
                <w:sz w:val="24"/>
                <w:szCs w:val="24"/>
              </w:rPr>
            </w:pPr>
            <w:r w:rsidRPr="00A64500">
              <w:rPr>
                <w:color w:val="000000"/>
                <w:sz w:val="24"/>
                <w:szCs w:val="24"/>
              </w:rPr>
              <w:t>Печатник офсетной печати и др.</w:t>
            </w:r>
          </w:p>
          <w:p w:rsidR="00A64500" w:rsidRPr="00A64500" w:rsidRDefault="00A64500" w:rsidP="002F4C3C">
            <w:pPr>
              <w:spacing w:line="276" w:lineRule="auto"/>
              <w:jc w:val="center"/>
              <w:rPr>
                <w:color w:val="000000"/>
                <w:sz w:val="24"/>
                <w:szCs w:val="24"/>
              </w:rPr>
            </w:pPr>
          </w:p>
        </w:tc>
        <w:tc>
          <w:tcPr>
            <w:tcW w:w="2409" w:type="dxa"/>
            <w:vAlign w:val="center"/>
            <w:hideMark/>
          </w:tcPr>
          <w:p w:rsidR="00A64500" w:rsidRPr="00A64500" w:rsidRDefault="00263606" w:rsidP="002F4C3C">
            <w:pPr>
              <w:spacing w:line="276" w:lineRule="auto"/>
              <w:jc w:val="center"/>
              <w:rPr>
                <w:color w:val="000000"/>
                <w:sz w:val="24"/>
                <w:szCs w:val="24"/>
              </w:rPr>
            </w:pPr>
            <w:r>
              <w:rPr>
                <w:color w:val="000000"/>
                <w:sz w:val="24"/>
                <w:szCs w:val="24"/>
              </w:rPr>
              <w:t>13 39</w:t>
            </w:r>
            <w:r w:rsidR="00A64500" w:rsidRPr="00A64500">
              <w:rPr>
                <w:color w:val="000000"/>
                <w:sz w:val="24"/>
                <w:szCs w:val="24"/>
              </w:rPr>
              <w:t>0</w:t>
            </w:r>
          </w:p>
        </w:tc>
      </w:tr>
    </w:tbl>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r w:rsidRPr="00A64500">
        <w:rPr>
          <w:b/>
          <w:color w:val="000000"/>
          <w:sz w:val="24"/>
          <w:szCs w:val="24"/>
        </w:rPr>
        <w:t>Приложение № 1/6</w:t>
      </w:r>
    </w:p>
    <w:p w:rsidR="00A64500" w:rsidRPr="00A64500" w:rsidRDefault="00A64500" w:rsidP="00A64500">
      <w:pPr>
        <w:spacing w:line="240" w:lineRule="atLeast"/>
        <w:jc w:val="center"/>
        <w:rPr>
          <w:b/>
          <w:color w:val="000000"/>
          <w:sz w:val="24"/>
          <w:szCs w:val="24"/>
        </w:rPr>
      </w:pPr>
      <w:r w:rsidRPr="00A64500">
        <w:rPr>
          <w:b/>
          <w:color w:val="000000"/>
          <w:sz w:val="24"/>
          <w:szCs w:val="24"/>
        </w:rPr>
        <w:t>Профессиональные квалификационные группы работников сферы научных исследований и разработок ПКГ должностей научных работников первого уровня</w:t>
      </w:r>
    </w:p>
    <w:p w:rsidR="00A64500" w:rsidRPr="00A64500" w:rsidRDefault="00A64500" w:rsidP="00A64500">
      <w:pPr>
        <w:spacing w:line="240" w:lineRule="atLeast"/>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4500"/>
        <w:gridCol w:w="2396"/>
      </w:tblGrid>
      <w:tr w:rsidR="00A64500" w:rsidRPr="00A64500" w:rsidTr="002F4C3C">
        <w:tc>
          <w:tcPr>
            <w:tcW w:w="2235" w:type="dxa"/>
            <w:vAlign w:val="center"/>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p w:rsidR="00A64500" w:rsidRPr="00A64500" w:rsidRDefault="00A64500" w:rsidP="002F4C3C">
            <w:pPr>
              <w:spacing w:line="276" w:lineRule="auto"/>
              <w:jc w:val="center"/>
              <w:rPr>
                <w:b/>
                <w:color w:val="000000"/>
                <w:sz w:val="24"/>
                <w:szCs w:val="24"/>
              </w:rPr>
            </w:pPr>
          </w:p>
        </w:tc>
        <w:tc>
          <w:tcPr>
            <w:tcW w:w="4536" w:type="dxa"/>
            <w:vAlign w:val="center"/>
            <w:hideMark/>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tc>
        <w:tc>
          <w:tcPr>
            <w:tcW w:w="2409" w:type="dxa"/>
            <w:vAlign w:val="center"/>
          </w:tcPr>
          <w:p w:rsidR="00A64500" w:rsidRDefault="00A64500" w:rsidP="002F4C3C">
            <w:pPr>
              <w:spacing w:line="276" w:lineRule="auto"/>
              <w:jc w:val="center"/>
              <w:rPr>
                <w:b/>
                <w:color w:val="000000"/>
                <w:sz w:val="24"/>
                <w:szCs w:val="24"/>
              </w:rPr>
            </w:pPr>
            <w:proofErr w:type="gramStart"/>
            <w:r w:rsidRPr="00A64500">
              <w:rPr>
                <w:b/>
                <w:color w:val="000000"/>
                <w:sz w:val="24"/>
                <w:szCs w:val="24"/>
              </w:rPr>
              <w:t xml:space="preserve">Должностной </w:t>
            </w:r>
            <w:r w:rsidR="000D2E3C">
              <w:rPr>
                <w:b/>
                <w:color w:val="000000"/>
                <w:sz w:val="24"/>
                <w:szCs w:val="24"/>
              </w:rPr>
              <w:t xml:space="preserve"> </w:t>
            </w:r>
            <w:r w:rsidRPr="00A64500">
              <w:rPr>
                <w:b/>
                <w:color w:val="000000"/>
                <w:sz w:val="24"/>
                <w:szCs w:val="24"/>
              </w:rPr>
              <w:t>оклад</w:t>
            </w:r>
            <w:proofErr w:type="gramEnd"/>
            <w:r w:rsidRPr="00A64500">
              <w:rPr>
                <w:b/>
                <w:color w:val="000000"/>
                <w:sz w:val="24"/>
                <w:szCs w:val="24"/>
              </w:rPr>
              <w:t xml:space="preserve">  (руб.)</w:t>
            </w:r>
          </w:p>
          <w:p w:rsidR="00DF70D0" w:rsidRPr="00A64500" w:rsidRDefault="00DF70D0" w:rsidP="002F4C3C">
            <w:pPr>
              <w:spacing w:line="276" w:lineRule="auto"/>
              <w:jc w:val="center"/>
              <w:rPr>
                <w:b/>
                <w:color w:val="000000"/>
                <w:sz w:val="24"/>
                <w:szCs w:val="24"/>
              </w:rPr>
            </w:pPr>
            <w:r>
              <w:rPr>
                <w:b/>
                <w:color w:val="000000"/>
                <w:sz w:val="24"/>
                <w:szCs w:val="24"/>
              </w:rPr>
              <w:t>С 01ю01.2021г.</w:t>
            </w:r>
          </w:p>
          <w:p w:rsidR="00A64500" w:rsidRPr="00A64500" w:rsidRDefault="00A64500" w:rsidP="002F4C3C">
            <w:pPr>
              <w:spacing w:line="276" w:lineRule="auto"/>
              <w:jc w:val="center"/>
              <w:rPr>
                <w:b/>
                <w:color w:val="000000"/>
                <w:sz w:val="24"/>
                <w:szCs w:val="24"/>
              </w:rPr>
            </w:pP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Техник, лаборант</w:t>
            </w:r>
          </w:p>
        </w:tc>
        <w:tc>
          <w:tcPr>
            <w:tcW w:w="2409" w:type="dxa"/>
            <w:hideMark/>
          </w:tcPr>
          <w:p w:rsidR="00A64500" w:rsidRPr="00263606" w:rsidRDefault="00263606" w:rsidP="002F4C3C">
            <w:pPr>
              <w:spacing w:line="276" w:lineRule="auto"/>
              <w:jc w:val="center"/>
              <w:rPr>
                <w:color w:val="000000"/>
                <w:sz w:val="24"/>
                <w:szCs w:val="24"/>
                <w:lang w:val="en-US"/>
              </w:rPr>
            </w:pPr>
            <w:r>
              <w:rPr>
                <w:color w:val="000000"/>
                <w:sz w:val="24"/>
                <w:szCs w:val="24"/>
                <w:lang w:val="en-US"/>
              </w:rPr>
              <w:t>13 287</w:t>
            </w: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Техник 2-й категории, ст. лаборант</w:t>
            </w:r>
          </w:p>
        </w:tc>
        <w:tc>
          <w:tcPr>
            <w:tcW w:w="2409" w:type="dxa"/>
            <w:hideMark/>
          </w:tcPr>
          <w:p w:rsidR="00A64500" w:rsidRPr="00A64500" w:rsidRDefault="00263606" w:rsidP="002F4C3C">
            <w:pPr>
              <w:spacing w:line="276" w:lineRule="auto"/>
              <w:jc w:val="center"/>
              <w:rPr>
                <w:color w:val="000000"/>
                <w:sz w:val="24"/>
                <w:szCs w:val="24"/>
              </w:rPr>
            </w:pPr>
            <w:r>
              <w:rPr>
                <w:color w:val="000000"/>
                <w:sz w:val="24"/>
                <w:szCs w:val="24"/>
              </w:rPr>
              <w:t>13 39</w:t>
            </w:r>
            <w:r w:rsidR="00A64500" w:rsidRPr="00A64500">
              <w:rPr>
                <w:color w:val="000000"/>
                <w:sz w:val="24"/>
                <w:szCs w:val="24"/>
              </w:rPr>
              <w:t>0</w:t>
            </w: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3</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Техник 1-й категории</w:t>
            </w:r>
          </w:p>
        </w:tc>
        <w:tc>
          <w:tcPr>
            <w:tcW w:w="2409" w:type="dxa"/>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13 </w:t>
            </w:r>
            <w:r w:rsidR="00263606">
              <w:rPr>
                <w:color w:val="000000"/>
                <w:sz w:val="24"/>
                <w:szCs w:val="24"/>
                <w:lang w:val="en-US"/>
              </w:rPr>
              <w:t>493</w:t>
            </w: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4</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Лаборант-исследователь</w:t>
            </w:r>
          </w:p>
        </w:tc>
        <w:tc>
          <w:tcPr>
            <w:tcW w:w="2409" w:type="dxa"/>
            <w:hideMark/>
          </w:tcPr>
          <w:p w:rsidR="00A64500" w:rsidRPr="00A64500" w:rsidRDefault="00263606" w:rsidP="002F4C3C">
            <w:pPr>
              <w:spacing w:line="276" w:lineRule="auto"/>
              <w:jc w:val="center"/>
              <w:rPr>
                <w:color w:val="000000"/>
                <w:sz w:val="24"/>
                <w:szCs w:val="24"/>
              </w:rPr>
            </w:pPr>
            <w:r>
              <w:rPr>
                <w:color w:val="000000"/>
                <w:sz w:val="24"/>
                <w:szCs w:val="24"/>
              </w:rPr>
              <w:t>13 596</w:t>
            </w:r>
          </w:p>
        </w:tc>
      </w:tr>
    </w:tbl>
    <w:p w:rsidR="00A64500" w:rsidRPr="00A64500" w:rsidRDefault="00A64500" w:rsidP="00A64500">
      <w:pPr>
        <w:spacing w:line="240" w:lineRule="atLeast"/>
        <w:jc w:val="center"/>
        <w:rPr>
          <w:b/>
          <w:color w:val="000000"/>
          <w:sz w:val="24"/>
          <w:szCs w:val="24"/>
        </w:rPr>
      </w:pPr>
    </w:p>
    <w:p w:rsidR="00A64500" w:rsidRPr="00A64500" w:rsidRDefault="00A64500" w:rsidP="00A64500">
      <w:pPr>
        <w:spacing w:line="240" w:lineRule="atLeast"/>
        <w:jc w:val="center"/>
        <w:rPr>
          <w:b/>
          <w:color w:val="000000"/>
          <w:sz w:val="24"/>
          <w:szCs w:val="24"/>
        </w:rPr>
      </w:pPr>
      <w:r w:rsidRPr="00A64500">
        <w:rPr>
          <w:b/>
          <w:color w:val="000000"/>
          <w:sz w:val="24"/>
          <w:szCs w:val="24"/>
        </w:rPr>
        <w:t>ПКГ должностей</w:t>
      </w:r>
    </w:p>
    <w:p w:rsidR="00A64500" w:rsidRPr="00A64500" w:rsidRDefault="00A64500" w:rsidP="00A64500">
      <w:pPr>
        <w:spacing w:line="240" w:lineRule="atLeast"/>
        <w:jc w:val="center"/>
        <w:rPr>
          <w:b/>
          <w:color w:val="000000"/>
          <w:sz w:val="24"/>
          <w:szCs w:val="24"/>
        </w:rPr>
      </w:pPr>
      <w:r w:rsidRPr="00A64500">
        <w:rPr>
          <w:b/>
          <w:color w:val="000000"/>
          <w:sz w:val="24"/>
          <w:szCs w:val="24"/>
        </w:rPr>
        <w:t>научных работников второго уровня</w:t>
      </w:r>
    </w:p>
    <w:p w:rsidR="00A64500" w:rsidRPr="00A64500" w:rsidRDefault="00A64500" w:rsidP="00A64500">
      <w:pPr>
        <w:spacing w:line="240" w:lineRule="atLeast"/>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4500"/>
        <w:gridCol w:w="2396"/>
      </w:tblGrid>
      <w:tr w:rsidR="00A64500" w:rsidRPr="00A64500" w:rsidTr="002F4C3C">
        <w:tc>
          <w:tcPr>
            <w:tcW w:w="2235"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536"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tc>
        <w:tc>
          <w:tcPr>
            <w:tcW w:w="2409" w:type="dxa"/>
            <w:vAlign w:val="center"/>
          </w:tcPr>
          <w:p w:rsidR="00A64500" w:rsidRDefault="00A64500" w:rsidP="00DF70D0">
            <w:pPr>
              <w:spacing w:line="276" w:lineRule="auto"/>
              <w:jc w:val="center"/>
              <w:rPr>
                <w:b/>
                <w:color w:val="000000"/>
                <w:sz w:val="24"/>
                <w:szCs w:val="24"/>
              </w:rPr>
            </w:pPr>
            <w:proofErr w:type="gramStart"/>
            <w:r w:rsidRPr="00A64500">
              <w:rPr>
                <w:b/>
                <w:color w:val="000000"/>
                <w:sz w:val="24"/>
                <w:szCs w:val="24"/>
              </w:rPr>
              <w:t>Должностной</w:t>
            </w:r>
            <w:r w:rsidR="000D2E3C">
              <w:rPr>
                <w:b/>
                <w:color w:val="000000"/>
                <w:sz w:val="24"/>
                <w:szCs w:val="24"/>
              </w:rPr>
              <w:t xml:space="preserve"> </w:t>
            </w:r>
            <w:r w:rsidRPr="00A64500">
              <w:rPr>
                <w:b/>
                <w:color w:val="000000"/>
                <w:sz w:val="24"/>
                <w:szCs w:val="24"/>
              </w:rPr>
              <w:t xml:space="preserve"> оклад</w:t>
            </w:r>
            <w:proofErr w:type="gramEnd"/>
            <w:r w:rsidRPr="00A64500">
              <w:rPr>
                <w:b/>
                <w:color w:val="000000"/>
                <w:sz w:val="24"/>
                <w:szCs w:val="24"/>
              </w:rPr>
              <w:t xml:space="preserve">  (руб.)</w:t>
            </w:r>
          </w:p>
          <w:p w:rsidR="00DF70D0" w:rsidRPr="00A64500" w:rsidRDefault="00DF70D0" w:rsidP="00DF70D0">
            <w:pPr>
              <w:spacing w:line="276" w:lineRule="auto"/>
              <w:jc w:val="center"/>
              <w:rPr>
                <w:b/>
                <w:color w:val="000000"/>
                <w:sz w:val="24"/>
                <w:szCs w:val="24"/>
              </w:rPr>
            </w:pPr>
            <w:r>
              <w:rPr>
                <w:b/>
                <w:color w:val="000000"/>
                <w:sz w:val="24"/>
                <w:szCs w:val="24"/>
              </w:rPr>
              <w:t>С 01.01.2021г.</w:t>
            </w: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lastRenderedPageBreak/>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lastRenderedPageBreak/>
              <w:t>Инженер, бухгалтер, экономист</w:t>
            </w:r>
          </w:p>
        </w:tc>
        <w:tc>
          <w:tcPr>
            <w:tcW w:w="2409" w:type="dxa"/>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 xml:space="preserve">14 </w:t>
            </w:r>
            <w:r w:rsidR="00263606">
              <w:rPr>
                <w:color w:val="000000"/>
                <w:sz w:val="24"/>
                <w:szCs w:val="24"/>
                <w:lang w:val="en-US"/>
              </w:rPr>
              <w:t>832</w:t>
            </w: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Инженер 2-й категории</w:t>
            </w:r>
          </w:p>
        </w:tc>
        <w:tc>
          <w:tcPr>
            <w:tcW w:w="2409" w:type="dxa"/>
            <w:hideMark/>
          </w:tcPr>
          <w:p w:rsidR="00A64500" w:rsidRPr="00A64500" w:rsidRDefault="00263606" w:rsidP="002F4C3C">
            <w:pPr>
              <w:spacing w:line="276" w:lineRule="auto"/>
              <w:jc w:val="center"/>
              <w:rPr>
                <w:color w:val="000000"/>
                <w:sz w:val="24"/>
                <w:szCs w:val="24"/>
              </w:rPr>
            </w:pPr>
            <w:r>
              <w:rPr>
                <w:color w:val="000000"/>
                <w:sz w:val="24"/>
                <w:szCs w:val="24"/>
              </w:rPr>
              <w:t>14 935</w:t>
            </w:r>
          </w:p>
        </w:tc>
      </w:tr>
      <w:tr w:rsidR="00570DB1" w:rsidRPr="00A64500" w:rsidTr="002F4C3C">
        <w:tc>
          <w:tcPr>
            <w:tcW w:w="2235" w:type="dxa"/>
          </w:tcPr>
          <w:p w:rsidR="00570DB1" w:rsidRPr="00A64500" w:rsidRDefault="00570DB1" w:rsidP="002F4C3C">
            <w:pPr>
              <w:spacing w:line="276" w:lineRule="auto"/>
              <w:jc w:val="center"/>
              <w:rPr>
                <w:color w:val="000000"/>
                <w:sz w:val="24"/>
                <w:szCs w:val="24"/>
              </w:rPr>
            </w:pPr>
          </w:p>
        </w:tc>
        <w:tc>
          <w:tcPr>
            <w:tcW w:w="4536" w:type="dxa"/>
          </w:tcPr>
          <w:p w:rsidR="00570DB1" w:rsidRPr="00A64500" w:rsidRDefault="00570DB1" w:rsidP="002F4C3C">
            <w:pPr>
              <w:spacing w:line="276" w:lineRule="auto"/>
              <w:jc w:val="center"/>
              <w:rPr>
                <w:color w:val="000000"/>
                <w:sz w:val="24"/>
                <w:szCs w:val="24"/>
              </w:rPr>
            </w:pPr>
          </w:p>
        </w:tc>
        <w:tc>
          <w:tcPr>
            <w:tcW w:w="2409" w:type="dxa"/>
          </w:tcPr>
          <w:p w:rsidR="00570DB1" w:rsidRDefault="00570DB1" w:rsidP="002F4C3C">
            <w:pPr>
              <w:spacing w:line="276" w:lineRule="auto"/>
              <w:jc w:val="center"/>
              <w:rPr>
                <w:color w:val="000000"/>
                <w:sz w:val="24"/>
                <w:szCs w:val="24"/>
              </w:rPr>
            </w:pP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3</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Инженер 1-й категории, бухгалтер 1 –й категории, экономист 1-й категории</w:t>
            </w: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263606" w:rsidP="002F4C3C">
            <w:pPr>
              <w:spacing w:line="276" w:lineRule="auto"/>
              <w:jc w:val="center"/>
              <w:rPr>
                <w:color w:val="000000"/>
                <w:sz w:val="24"/>
                <w:szCs w:val="24"/>
              </w:rPr>
            </w:pPr>
            <w:r>
              <w:rPr>
                <w:color w:val="000000"/>
                <w:sz w:val="24"/>
                <w:szCs w:val="24"/>
              </w:rPr>
              <w:t>15 038</w:t>
            </w:r>
          </w:p>
        </w:tc>
      </w:tr>
      <w:tr w:rsidR="00A64500" w:rsidRPr="00A64500" w:rsidTr="002F4C3C">
        <w:tc>
          <w:tcPr>
            <w:tcW w:w="2235"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4</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4536"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Ведущий инженер, ведущий бухгалтер, ведущий экономист</w:t>
            </w: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263606" w:rsidP="002F4C3C">
            <w:pPr>
              <w:spacing w:line="276" w:lineRule="auto"/>
              <w:jc w:val="center"/>
              <w:rPr>
                <w:color w:val="000000"/>
                <w:sz w:val="24"/>
                <w:szCs w:val="24"/>
              </w:rPr>
            </w:pPr>
            <w:r>
              <w:rPr>
                <w:color w:val="000000"/>
                <w:sz w:val="24"/>
                <w:szCs w:val="24"/>
              </w:rPr>
              <w:t>15 141</w:t>
            </w:r>
          </w:p>
        </w:tc>
      </w:tr>
    </w:tbl>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r w:rsidRPr="00A64500">
        <w:rPr>
          <w:b/>
          <w:color w:val="000000"/>
          <w:sz w:val="24"/>
          <w:szCs w:val="24"/>
        </w:rPr>
        <w:t>Приложение № 1/7</w:t>
      </w:r>
    </w:p>
    <w:p w:rsidR="00A64500" w:rsidRPr="00A64500" w:rsidRDefault="00A64500" w:rsidP="00A64500">
      <w:pPr>
        <w:spacing w:line="240" w:lineRule="atLeast"/>
        <w:jc w:val="center"/>
        <w:rPr>
          <w:b/>
          <w:color w:val="000000"/>
          <w:sz w:val="24"/>
          <w:szCs w:val="24"/>
        </w:rPr>
      </w:pPr>
    </w:p>
    <w:p w:rsidR="00A64500" w:rsidRPr="00A64500" w:rsidRDefault="00A64500" w:rsidP="00A64500">
      <w:pPr>
        <w:spacing w:line="240" w:lineRule="atLeast"/>
        <w:jc w:val="center"/>
        <w:rPr>
          <w:b/>
          <w:color w:val="000000"/>
          <w:sz w:val="24"/>
          <w:szCs w:val="24"/>
        </w:rPr>
      </w:pPr>
      <w:r w:rsidRPr="00A64500">
        <w:rPr>
          <w:b/>
          <w:color w:val="000000"/>
          <w:sz w:val="24"/>
          <w:szCs w:val="24"/>
        </w:rPr>
        <w:t xml:space="preserve">ПКГ и базовые оклады научных сотрудников </w:t>
      </w:r>
    </w:p>
    <w:p w:rsidR="00A64500" w:rsidRPr="00A64500" w:rsidRDefault="00A64500" w:rsidP="00A64500">
      <w:pPr>
        <w:spacing w:line="240" w:lineRule="atLeast"/>
        <w:jc w:val="center"/>
        <w:rPr>
          <w:b/>
          <w:color w:val="000000"/>
          <w:sz w:val="24"/>
          <w:szCs w:val="24"/>
        </w:rPr>
      </w:pPr>
      <w:r w:rsidRPr="00A64500">
        <w:rPr>
          <w:b/>
          <w:color w:val="000000"/>
          <w:sz w:val="24"/>
          <w:szCs w:val="24"/>
        </w:rPr>
        <w:t>научных структурных подразделений</w:t>
      </w:r>
    </w:p>
    <w:p w:rsidR="00A64500" w:rsidRPr="00A64500" w:rsidRDefault="00A64500" w:rsidP="00A64500">
      <w:pPr>
        <w:spacing w:line="240" w:lineRule="atLeast"/>
        <w:jc w:val="center"/>
        <w:rPr>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3544"/>
        <w:gridCol w:w="2409"/>
      </w:tblGrid>
      <w:tr w:rsidR="00A64500" w:rsidRPr="00A64500" w:rsidTr="002F4C3C">
        <w:trPr>
          <w:trHeight w:val="368"/>
        </w:trPr>
        <w:tc>
          <w:tcPr>
            <w:tcW w:w="2093"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1134"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Подуровни</w:t>
            </w:r>
          </w:p>
        </w:tc>
        <w:tc>
          <w:tcPr>
            <w:tcW w:w="3544"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Должности, </w:t>
            </w:r>
          </w:p>
          <w:p w:rsidR="00A64500" w:rsidRPr="00A64500" w:rsidRDefault="00A64500" w:rsidP="002F4C3C">
            <w:pPr>
              <w:spacing w:line="276" w:lineRule="auto"/>
              <w:jc w:val="center"/>
              <w:rPr>
                <w:b/>
                <w:color w:val="000000"/>
                <w:sz w:val="24"/>
                <w:szCs w:val="24"/>
              </w:rPr>
            </w:pPr>
            <w:r w:rsidRPr="00A64500">
              <w:rPr>
                <w:b/>
                <w:color w:val="000000"/>
                <w:sz w:val="24"/>
                <w:szCs w:val="24"/>
              </w:rPr>
              <w:t>отнесенные к квалификационным уровням</w:t>
            </w:r>
          </w:p>
        </w:tc>
        <w:tc>
          <w:tcPr>
            <w:tcW w:w="2409" w:type="dxa"/>
            <w:vAlign w:val="center"/>
          </w:tcPr>
          <w:p w:rsidR="00A64500" w:rsidRPr="00A64500" w:rsidRDefault="00A64500" w:rsidP="002F4C3C">
            <w:pPr>
              <w:spacing w:line="276" w:lineRule="auto"/>
              <w:jc w:val="center"/>
              <w:rPr>
                <w:b/>
                <w:color w:val="000000"/>
                <w:sz w:val="24"/>
                <w:szCs w:val="24"/>
              </w:rPr>
            </w:pPr>
            <w:r w:rsidRPr="00A64500">
              <w:rPr>
                <w:b/>
                <w:color w:val="000000"/>
                <w:sz w:val="24"/>
                <w:szCs w:val="24"/>
              </w:rPr>
              <w:t xml:space="preserve">Должностной оклад </w:t>
            </w:r>
          </w:p>
          <w:p w:rsidR="00A64500" w:rsidRDefault="00A64500" w:rsidP="002F4C3C">
            <w:pPr>
              <w:spacing w:line="276" w:lineRule="auto"/>
              <w:jc w:val="center"/>
              <w:rPr>
                <w:b/>
                <w:color w:val="000000"/>
                <w:sz w:val="24"/>
                <w:szCs w:val="24"/>
              </w:rPr>
            </w:pPr>
            <w:r w:rsidRPr="00A64500">
              <w:rPr>
                <w:b/>
                <w:color w:val="000000"/>
                <w:sz w:val="24"/>
                <w:szCs w:val="24"/>
              </w:rPr>
              <w:t>(руб.)</w:t>
            </w:r>
          </w:p>
          <w:p w:rsidR="00DF70D0" w:rsidRPr="00A64500" w:rsidRDefault="00DF70D0" w:rsidP="002F4C3C">
            <w:pPr>
              <w:spacing w:line="276" w:lineRule="auto"/>
              <w:jc w:val="center"/>
              <w:rPr>
                <w:b/>
                <w:color w:val="000000"/>
                <w:sz w:val="24"/>
                <w:szCs w:val="24"/>
              </w:rPr>
            </w:pPr>
            <w:r>
              <w:rPr>
                <w:b/>
                <w:color w:val="000000"/>
                <w:sz w:val="24"/>
                <w:szCs w:val="24"/>
              </w:rPr>
              <w:t>С 01.01.2021г.</w:t>
            </w:r>
          </w:p>
          <w:p w:rsidR="00A64500" w:rsidRPr="00A64500" w:rsidRDefault="00A64500" w:rsidP="002F4C3C">
            <w:pPr>
              <w:spacing w:line="276" w:lineRule="auto"/>
              <w:jc w:val="center"/>
              <w:rPr>
                <w:b/>
                <w:color w:val="000000"/>
                <w:sz w:val="24"/>
                <w:szCs w:val="24"/>
              </w:rPr>
            </w:pPr>
          </w:p>
        </w:tc>
      </w:tr>
      <w:tr w:rsidR="00A64500" w:rsidRPr="00A64500" w:rsidTr="002F4C3C">
        <w:trPr>
          <w:trHeight w:val="368"/>
        </w:trPr>
        <w:tc>
          <w:tcPr>
            <w:tcW w:w="2093" w:type="dxa"/>
            <w:vMerge w:val="restart"/>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1</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134" w:type="dxa"/>
            <w:hideMark/>
          </w:tcPr>
          <w:p w:rsidR="008164ED" w:rsidRDefault="008164ED"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1</w:t>
            </w:r>
          </w:p>
        </w:tc>
        <w:tc>
          <w:tcPr>
            <w:tcW w:w="3544"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Младший научный сотрудник, научный сотрудник</w:t>
            </w:r>
          </w:p>
        </w:tc>
        <w:tc>
          <w:tcPr>
            <w:tcW w:w="2409" w:type="dxa"/>
            <w:hideMark/>
          </w:tcPr>
          <w:p w:rsidR="00A64500" w:rsidRPr="00263606" w:rsidRDefault="00A64500" w:rsidP="00263606">
            <w:pPr>
              <w:spacing w:line="276" w:lineRule="auto"/>
              <w:jc w:val="center"/>
              <w:rPr>
                <w:color w:val="000000"/>
                <w:sz w:val="24"/>
                <w:szCs w:val="24"/>
                <w:lang w:val="en-US"/>
              </w:rPr>
            </w:pPr>
            <w:r w:rsidRPr="00A64500">
              <w:rPr>
                <w:color w:val="000000"/>
                <w:sz w:val="24"/>
                <w:szCs w:val="24"/>
              </w:rPr>
              <w:t>1</w:t>
            </w:r>
            <w:r w:rsidR="00263606">
              <w:rPr>
                <w:color w:val="000000"/>
                <w:sz w:val="24"/>
                <w:szCs w:val="24"/>
                <w:lang w:val="en-US"/>
              </w:rPr>
              <w:t>5 141</w:t>
            </w:r>
          </w:p>
        </w:tc>
      </w:tr>
      <w:tr w:rsidR="00A64500" w:rsidRPr="00A64500" w:rsidTr="002F4C3C">
        <w:trPr>
          <w:trHeight w:val="368"/>
        </w:trPr>
        <w:tc>
          <w:tcPr>
            <w:tcW w:w="2093" w:type="dxa"/>
            <w:vMerge/>
            <w:vAlign w:val="center"/>
            <w:hideMark/>
          </w:tcPr>
          <w:p w:rsidR="00A64500" w:rsidRPr="00A64500" w:rsidRDefault="00A64500" w:rsidP="002F4C3C">
            <w:pPr>
              <w:widowControl/>
              <w:autoSpaceDE/>
              <w:autoSpaceDN/>
              <w:rPr>
                <w:color w:val="000000"/>
                <w:sz w:val="24"/>
                <w:szCs w:val="24"/>
              </w:rPr>
            </w:pPr>
          </w:p>
        </w:tc>
        <w:tc>
          <w:tcPr>
            <w:tcW w:w="1134" w:type="dxa"/>
            <w:hideMark/>
          </w:tcPr>
          <w:p w:rsidR="008164ED" w:rsidRDefault="008164ED"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2</w:t>
            </w:r>
          </w:p>
        </w:tc>
        <w:tc>
          <w:tcPr>
            <w:tcW w:w="3544"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Младший научный сотрудник, научный сотрудник, кандидат наук</w:t>
            </w: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263606" w:rsidP="002F4C3C">
            <w:pPr>
              <w:spacing w:line="276" w:lineRule="auto"/>
              <w:jc w:val="center"/>
              <w:rPr>
                <w:color w:val="000000"/>
                <w:sz w:val="24"/>
                <w:szCs w:val="24"/>
              </w:rPr>
            </w:pPr>
            <w:r>
              <w:rPr>
                <w:color w:val="000000"/>
                <w:sz w:val="24"/>
                <w:szCs w:val="24"/>
              </w:rPr>
              <w:t>18 231</w:t>
            </w:r>
          </w:p>
        </w:tc>
      </w:tr>
      <w:tr w:rsidR="00A64500" w:rsidRPr="00A64500" w:rsidTr="002F4C3C">
        <w:trPr>
          <w:trHeight w:val="368"/>
        </w:trPr>
        <w:tc>
          <w:tcPr>
            <w:tcW w:w="2093" w:type="dxa"/>
            <w:vMerge w:val="restart"/>
            <w:vAlign w:val="center"/>
            <w:hideMark/>
          </w:tcPr>
          <w:p w:rsidR="00A64500" w:rsidRPr="00A64500" w:rsidRDefault="00A64500" w:rsidP="002F4C3C">
            <w:pPr>
              <w:spacing w:line="276" w:lineRule="auto"/>
              <w:jc w:val="center"/>
              <w:rPr>
                <w:color w:val="000000"/>
                <w:sz w:val="24"/>
                <w:szCs w:val="24"/>
              </w:rPr>
            </w:pPr>
            <w:r w:rsidRPr="00A64500">
              <w:rPr>
                <w:color w:val="000000"/>
                <w:sz w:val="24"/>
                <w:szCs w:val="24"/>
              </w:rPr>
              <w:t>2</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134" w:type="dxa"/>
            <w:hideMark/>
          </w:tcPr>
          <w:p w:rsidR="008164ED" w:rsidRDefault="008164ED"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1</w:t>
            </w:r>
          </w:p>
        </w:tc>
        <w:tc>
          <w:tcPr>
            <w:tcW w:w="3544"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Старший научный сотрудник</w:t>
            </w:r>
          </w:p>
        </w:tc>
        <w:tc>
          <w:tcPr>
            <w:tcW w:w="2409" w:type="dxa"/>
            <w:hideMark/>
          </w:tcPr>
          <w:p w:rsidR="00A64500" w:rsidRPr="00A64500" w:rsidRDefault="00263606" w:rsidP="002F4C3C">
            <w:pPr>
              <w:spacing w:line="276" w:lineRule="auto"/>
              <w:jc w:val="center"/>
              <w:rPr>
                <w:color w:val="000000"/>
                <w:sz w:val="24"/>
                <w:szCs w:val="24"/>
              </w:rPr>
            </w:pPr>
            <w:r>
              <w:rPr>
                <w:color w:val="000000"/>
                <w:sz w:val="24"/>
                <w:szCs w:val="24"/>
              </w:rPr>
              <w:t>16 171</w:t>
            </w:r>
          </w:p>
        </w:tc>
      </w:tr>
      <w:tr w:rsidR="00A64500" w:rsidRPr="00A64500" w:rsidTr="002F4C3C">
        <w:trPr>
          <w:trHeight w:val="368"/>
        </w:trPr>
        <w:tc>
          <w:tcPr>
            <w:tcW w:w="2093" w:type="dxa"/>
            <w:vMerge/>
            <w:vAlign w:val="center"/>
            <w:hideMark/>
          </w:tcPr>
          <w:p w:rsidR="00A64500" w:rsidRPr="00A64500" w:rsidRDefault="00A64500" w:rsidP="002F4C3C">
            <w:pPr>
              <w:widowControl/>
              <w:autoSpaceDE/>
              <w:autoSpaceDN/>
              <w:rPr>
                <w:color w:val="000000"/>
                <w:sz w:val="24"/>
                <w:szCs w:val="24"/>
              </w:rPr>
            </w:pPr>
          </w:p>
        </w:tc>
        <w:tc>
          <w:tcPr>
            <w:tcW w:w="1134" w:type="dxa"/>
            <w:hideMark/>
          </w:tcPr>
          <w:p w:rsidR="008164ED" w:rsidRDefault="008164ED"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2</w:t>
            </w:r>
          </w:p>
        </w:tc>
        <w:tc>
          <w:tcPr>
            <w:tcW w:w="3544"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Старший научный сотрудник, кандидат наук</w:t>
            </w:r>
          </w:p>
        </w:tc>
        <w:tc>
          <w:tcPr>
            <w:tcW w:w="2409" w:type="dxa"/>
            <w:hideMark/>
          </w:tcPr>
          <w:p w:rsidR="00A64500" w:rsidRPr="00A64500" w:rsidRDefault="00A64500" w:rsidP="002F4C3C">
            <w:pPr>
              <w:spacing w:line="276" w:lineRule="auto"/>
              <w:jc w:val="center"/>
              <w:rPr>
                <w:color w:val="000000"/>
                <w:sz w:val="24"/>
                <w:szCs w:val="24"/>
              </w:rPr>
            </w:pPr>
          </w:p>
          <w:p w:rsidR="00A64500" w:rsidRPr="00A64500" w:rsidRDefault="00263606" w:rsidP="002F4C3C">
            <w:pPr>
              <w:spacing w:line="276" w:lineRule="auto"/>
              <w:jc w:val="center"/>
              <w:rPr>
                <w:color w:val="000000"/>
                <w:sz w:val="24"/>
                <w:szCs w:val="24"/>
              </w:rPr>
            </w:pPr>
            <w:r>
              <w:rPr>
                <w:color w:val="000000"/>
                <w:sz w:val="24"/>
                <w:szCs w:val="24"/>
              </w:rPr>
              <w:t>19</w:t>
            </w:r>
            <w:r>
              <w:rPr>
                <w:color w:val="000000"/>
                <w:sz w:val="24"/>
                <w:szCs w:val="24"/>
                <w:lang w:val="en-US"/>
              </w:rPr>
              <w:t xml:space="preserve"> </w:t>
            </w:r>
            <w:r>
              <w:rPr>
                <w:color w:val="000000"/>
                <w:sz w:val="24"/>
                <w:szCs w:val="24"/>
              </w:rPr>
              <w:t>261</w:t>
            </w:r>
          </w:p>
        </w:tc>
      </w:tr>
      <w:tr w:rsidR="00A64500" w:rsidRPr="00A64500" w:rsidTr="002F4C3C">
        <w:trPr>
          <w:trHeight w:val="368"/>
        </w:trPr>
        <w:tc>
          <w:tcPr>
            <w:tcW w:w="2093" w:type="dxa"/>
            <w:vMerge/>
            <w:vAlign w:val="center"/>
            <w:hideMark/>
          </w:tcPr>
          <w:p w:rsidR="00A64500" w:rsidRPr="00A64500" w:rsidRDefault="00A64500" w:rsidP="002F4C3C">
            <w:pPr>
              <w:widowControl/>
              <w:autoSpaceDE/>
              <w:autoSpaceDN/>
              <w:rPr>
                <w:color w:val="000000"/>
                <w:sz w:val="24"/>
                <w:szCs w:val="24"/>
              </w:rPr>
            </w:pPr>
          </w:p>
        </w:tc>
        <w:tc>
          <w:tcPr>
            <w:tcW w:w="1134" w:type="dxa"/>
            <w:hideMark/>
          </w:tcPr>
          <w:p w:rsidR="008164ED" w:rsidRDefault="008164ED"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3</w:t>
            </w:r>
          </w:p>
        </w:tc>
        <w:tc>
          <w:tcPr>
            <w:tcW w:w="3544"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 xml:space="preserve">Старший научный сотрудник, </w:t>
            </w:r>
          </w:p>
          <w:p w:rsidR="00A64500" w:rsidRPr="00A64500" w:rsidRDefault="00A64500" w:rsidP="002F4C3C">
            <w:pPr>
              <w:spacing w:line="276" w:lineRule="auto"/>
              <w:jc w:val="center"/>
              <w:rPr>
                <w:color w:val="000000"/>
                <w:sz w:val="24"/>
                <w:szCs w:val="24"/>
              </w:rPr>
            </w:pPr>
            <w:r w:rsidRPr="00A64500">
              <w:rPr>
                <w:color w:val="000000"/>
                <w:sz w:val="24"/>
                <w:szCs w:val="24"/>
              </w:rPr>
              <w:t>доктор наук</w:t>
            </w:r>
          </w:p>
        </w:tc>
        <w:tc>
          <w:tcPr>
            <w:tcW w:w="2409" w:type="dxa"/>
            <w:hideMark/>
          </w:tcPr>
          <w:p w:rsidR="00A64500" w:rsidRPr="00A64500" w:rsidRDefault="00A64500" w:rsidP="002F4C3C">
            <w:pPr>
              <w:spacing w:line="276" w:lineRule="auto"/>
              <w:jc w:val="center"/>
              <w:rPr>
                <w:color w:val="000000"/>
                <w:sz w:val="24"/>
                <w:szCs w:val="24"/>
              </w:rPr>
            </w:pPr>
          </w:p>
          <w:p w:rsidR="00A64500" w:rsidRPr="00263606" w:rsidRDefault="00263606" w:rsidP="00263606">
            <w:pPr>
              <w:spacing w:line="276" w:lineRule="auto"/>
              <w:jc w:val="center"/>
              <w:rPr>
                <w:color w:val="000000"/>
                <w:sz w:val="24"/>
                <w:szCs w:val="24"/>
                <w:lang w:val="en-US"/>
              </w:rPr>
            </w:pPr>
            <w:r>
              <w:rPr>
                <w:color w:val="000000"/>
                <w:sz w:val="24"/>
                <w:szCs w:val="24"/>
              </w:rPr>
              <w:t>2</w:t>
            </w:r>
            <w:r>
              <w:rPr>
                <w:color w:val="000000"/>
                <w:sz w:val="24"/>
                <w:szCs w:val="24"/>
                <w:lang w:val="en-US"/>
              </w:rPr>
              <w:t>3 381</w:t>
            </w:r>
          </w:p>
        </w:tc>
      </w:tr>
      <w:tr w:rsidR="00F55F41" w:rsidRPr="00A64500" w:rsidTr="00F55F41">
        <w:trPr>
          <w:trHeight w:val="860"/>
        </w:trPr>
        <w:tc>
          <w:tcPr>
            <w:tcW w:w="2093" w:type="dxa"/>
            <w:vMerge w:val="restart"/>
            <w:vAlign w:val="center"/>
          </w:tcPr>
          <w:p w:rsidR="00F55F41" w:rsidRPr="00A64500" w:rsidRDefault="00F55F41" w:rsidP="002F4C3C">
            <w:pPr>
              <w:spacing w:line="276" w:lineRule="auto"/>
              <w:jc w:val="center"/>
              <w:rPr>
                <w:color w:val="000000"/>
                <w:sz w:val="24"/>
                <w:szCs w:val="24"/>
              </w:rPr>
            </w:pPr>
            <w:r w:rsidRPr="00A64500">
              <w:rPr>
                <w:color w:val="000000"/>
                <w:sz w:val="24"/>
                <w:szCs w:val="24"/>
              </w:rPr>
              <w:t>3</w:t>
            </w:r>
          </w:p>
          <w:p w:rsidR="00F55F41" w:rsidRPr="00A64500" w:rsidRDefault="00F55F41" w:rsidP="002F4C3C">
            <w:pPr>
              <w:spacing w:line="276" w:lineRule="auto"/>
              <w:jc w:val="center"/>
              <w:rPr>
                <w:color w:val="000000"/>
                <w:sz w:val="24"/>
                <w:szCs w:val="24"/>
              </w:rPr>
            </w:pPr>
            <w:r w:rsidRPr="00A64500">
              <w:rPr>
                <w:color w:val="000000"/>
                <w:sz w:val="24"/>
                <w:szCs w:val="24"/>
              </w:rPr>
              <w:t>квалификационный</w:t>
            </w:r>
          </w:p>
          <w:p w:rsidR="00F55F41" w:rsidRPr="00A64500" w:rsidRDefault="00F55F41" w:rsidP="002F4C3C">
            <w:pPr>
              <w:spacing w:line="276" w:lineRule="auto"/>
              <w:jc w:val="center"/>
              <w:rPr>
                <w:color w:val="000000"/>
                <w:sz w:val="24"/>
                <w:szCs w:val="24"/>
              </w:rPr>
            </w:pPr>
            <w:r w:rsidRPr="00A64500">
              <w:rPr>
                <w:color w:val="000000"/>
                <w:sz w:val="24"/>
                <w:szCs w:val="24"/>
              </w:rPr>
              <w:t>уровень</w:t>
            </w:r>
          </w:p>
        </w:tc>
        <w:tc>
          <w:tcPr>
            <w:tcW w:w="1134" w:type="dxa"/>
          </w:tcPr>
          <w:p w:rsidR="008164ED" w:rsidRDefault="008164ED" w:rsidP="002F4C3C">
            <w:pPr>
              <w:spacing w:line="276" w:lineRule="auto"/>
              <w:jc w:val="center"/>
              <w:rPr>
                <w:color w:val="000000"/>
                <w:sz w:val="24"/>
                <w:szCs w:val="24"/>
              </w:rPr>
            </w:pPr>
          </w:p>
          <w:p w:rsidR="00F55F41" w:rsidRPr="00A64500" w:rsidRDefault="00F55F41" w:rsidP="002F4C3C">
            <w:pPr>
              <w:spacing w:line="276" w:lineRule="auto"/>
              <w:jc w:val="center"/>
              <w:rPr>
                <w:color w:val="000000"/>
                <w:sz w:val="24"/>
                <w:szCs w:val="24"/>
              </w:rPr>
            </w:pPr>
            <w:r w:rsidRPr="00A64500">
              <w:rPr>
                <w:color w:val="000000"/>
                <w:sz w:val="24"/>
                <w:szCs w:val="24"/>
              </w:rPr>
              <w:t>2</w:t>
            </w:r>
          </w:p>
        </w:tc>
        <w:tc>
          <w:tcPr>
            <w:tcW w:w="3544" w:type="dxa"/>
          </w:tcPr>
          <w:p w:rsidR="00F55F41" w:rsidRPr="00A64500" w:rsidRDefault="00F55F41" w:rsidP="002F4C3C">
            <w:pPr>
              <w:spacing w:line="276" w:lineRule="auto"/>
              <w:jc w:val="center"/>
              <w:rPr>
                <w:color w:val="000000"/>
                <w:sz w:val="24"/>
                <w:szCs w:val="24"/>
              </w:rPr>
            </w:pPr>
            <w:r w:rsidRPr="00A64500">
              <w:rPr>
                <w:color w:val="000000"/>
                <w:sz w:val="24"/>
                <w:szCs w:val="24"/>
              </w:rPr>
              <w:t>Ведущий научный сотрудник, кандидат наук</w:t>
            </w:r>
          </w:p>
        </w:tc>
        <w:tc>
          <w:tcPr>
            <w:tcW w:w="2409" w:type="dxa"/>
          </w:tcPr>
          <w:p w:rsidR="00F55F41" w:rsidRPr="00A64500" w:rsidRDefault="00F55F41" w:rsidP="002F4C3C">
            <w:pPr>
              <w:spacing w:line="276" w:lineRule="auto"/>
              <w:jc w:val="center"/>
              <w:rPr>
                <w:color w:val="000000"/>
                <w:sz w:val="24"/>
                <w:szCs w:val="24"/>
              </w:rPr>
            </w:pPr>
          </w:p>
          <w:p w:rsidR="00F55F41" w:rsidRPr="00F55F41" w:rsidRDefault="00F55F41" w:rsidP="00F55F41">
            <w:pPr>
              <w:spacing w:line="276" w:lineRule="auto"/>
              <w:jc w:val="center"/>
              <w:rPr>
                <w:color w:val="000000"/>
                <w:sz w:val="24"/>
                <w:szCs w:val="24"/>
                <w:lang w:val="en-US"/>
              </w:rPr>
            </w:pPr>
            <w:r w:rsidRPr="00A64500">
              <w:rPr>
                <w:color w:val="000000"/>
                <w:sz w:val="24"/>
                <w:szCs w:val="24"/>
              </w:rPr>
              <w:t xml:space="preserve">19 </w:t>
            </w:r>
            <w:r>
              <w:rPr>
                <w:color w:val="000000"/>
                <w:sz w:val="24"/>
                <w:szCs w:val="24"/>
                <w:lang w:val="en-US"/>
              </w:rPr>
              <w:t>982</w:t>
            </w:r>
          </w:p>
        </w:tc>
      </w:tr>
      <w:tr w:rsidR="00A64500" w:rsidRPr="00A64500" w:rsidTr="002F4C3C">
        <w:trPr>
          <w:trHeight w:val="368"/>
        </w:trPr>
        <w:tc>
          <w:tcPr>
            <w:tcW w:w="2093" w:type="dxa"/>
            <w:vMerge/>
            <w:vAlign w:val="center"/>
            <w:hideMark/>
          </w:tcPr>
          <w:p w:rsidR="00A64500" w:rsidRPr="00A64500" w:rsidRDefault="00A64500" w:rsidP="002F4C3C">
            <w:pPr>
              <w:widowControl/>
              <w:autoSpaceDE/>
              <w:autoSpaceDN/>
              <w:rPr>
                <w:color w:val="000000"/>
                <w:sz w:val="24"/>
                <w:szCs w:val="24"/>
              </w:rPr>
            </w:pPr>
          </w:p>
        </w:tc>
        <w:tc>
          <w:tcPr>
            <w:tcW w:w="1134" w:type="dxa"/>
            <w:hideMark/>
          </w:tcPr>
          <w:p w:rsidR="008164ED" w:rsidRDefault="008164ED" w:rsidP="002F4C3C">
            <w:pPr>
              <w:spacing w:line="276" w:lineRule="auto"/>
              <w:jc w:val="center"/>
              <w:rPr>
                <w:color w:val="000000"/>
                <w:sz w:val="24"/>
                <w:szCs w:val="24"/>
              </w:rPr>
            </w:pPr>
          </w:p>
          <w:p w:rsidR="00A64500" w:rsidRPr="00A64500" w:rsidRDefault="00A64500" w:rsidP="002F4C3C">
            <w:pPr>
              <w:spacing w:line="276" w:lineRule="auto"/>
              <w:jc w:val="center"/>
              <w:rPr>
                <w:color w:val="000000"/>
                <w:sz w:val="24"/>
                <w:szCs w:val="24"/>
              </w:rPr>
            </w:pPr>
            <w:r w:rsidRPr="00A64500">
              <w:rPr>
                <w:color w:val="000000"/>
                <w:sz w:val="24"/>
                <w:szCs w:val="24"/>
              </w:rPr>
              <w:t>3</w:t>
            </w:r>
          </w:p>
        </w:tc>
        <w:tc>
          <w:tcPr>
            <w:tcW w:w="3544" w:type="dxa"/>
            <w:hideMark/>
          </w:tcPr>
          <w:p w:rsidR="00A64500" w:rsidRPr="00A64500" w:rsidRDefault="00A64500" w:rsidP="002F4C3C">
            <w:pPr>
              <w:spacing w:line="276" w:lineRule="auto"/>
              <w:jc w:val="center"/>
              <w:rPr>
                <w:color w:val="000000"/>
                <w:sz w:val="24"/>
                <w:szCs w:val="24"/>
              </w:rPr>
            </w:pPr>
            <w:r w:rsidRPr="00A64500">
              <w:rPr>
                <w:color w:val="000000"/>
                <w:sz w:val="24"/>
                <w:szCs w:val="24"/>
              </w:rPr>
              <w:t xml:space="preserve">Ведущий научный сотрудник, </w:t>
            </w:r>
          </w:p>
          <w:p w:rsidR="00A64500" w:rsidRPr="00A64500" w:rsidRDefault="00A64500" w:rsidP="002F4C3C">
            <w:pPr>
              <w:spacing w:line="276" w:lineRule="auto"/>
              <w:jc w:val="center"/>
              <w:rPr>
                <w:color w:val="000000"/>
                <w:sz w:val="24"/>
                <w:szCs w:val="24"/>
              </w:rPr>
            </w:pPr>
            <w:r w:rsidRPr="00A64500">
              <w:rPr>
                <w:color w:val="000000"/>
                <w:sz w:val="24"/>
                <w:szCs w:val="24"/>
              </w:rPr>
              <w:t>доктор наук</w:t>
            </w:r>
          </w:p>
        </w:tc>
        <w:tc>
          <w:tcPr>
            <w:tcW w:w="2409" w:type="dxa"/>
            <w:hideMark/>
          </w:tcPr>
          <w:p w:rsidR="00A64500" w:rsidRPr="00A64500" w:rsidRDefault="00A64500" w:rsidP="002F4C3C">
            <w:pPr>
              <w:spacing w:line="276" w:lineRule="auto"/>
              <w:jc w:val="center"/>
              <w:rPr>
                <w:color w:val="000000"/>
                <w:sz w:val="24"/>
                <w:szCs w:val="24"/>
              </w:rPr>
            </w:pPr>
          </w:p>
          <w:p w:rsidR="00A64500" w:rsidRPr="00F55F41" w:rsidRDefault="00A64500" w:rsidP="00F55F41">
            <w:pPr>
              <w:spacing w:line="276" w:lineRule="auto"/>
              <w:jc w:val="center"/>
              <w:rPr>
                <w:color w:val="000000"/>
                <w:sz w:val="24"/>
                <w:szCs w:val="24"/>
                <w:lang w:val="en-US"/>
              </w:rPr>
            </w:pPr>
            <w:r w:rsidRPr="00A64500">
              <w:rPr>
                <w:color w:val="000000"/>
                <w:sz w:val="24"/>
                <w:szCs w:val="24"/>
              </w:rPr>
              <w:t>2</w:t>
            </w:r>
            <w:r w:rsidR="00F55F41">
              <w:rPr>
                <w:color w:val="000000"/>
                <w:sz w:val="24"/>
                <w:szCs w:val="24"/>
                <w:lang w:val="en-US"/>
              </w:rPr>
              <w:t>4</w:t>
            </w:r>
            <w:r w:rsidRPr="00A64500">
              <w:rPr>
                <w:color w:val="000000"/>
                <w:sz w:val="24"/>
                <w:szCs w:val="24"/>
              </w:rPr>
              <w:t xml:space="preserve"> </w:t>
            </w:r>
            <w:r w:rsidR="00F55F41">
              <w:rPr>
                <w:color w:val="000000"/>
                <w:sz w:val="24"/>
                <w:szCs w:val="24"/>
                <w:lang w:val="en-US"/>
              </w:rPr>
              <w:t>102</w:t>
            </w:r>
          </w:p>
        </w:tc>
      </w:tr>
      <w:tr w:rsidR="00A64500" w:rsidRPr="00A64500" w:rsidTr="002F4C3C">
        <w:trPr>
          <w:trHeight w:val="1124"/>
        </w:trPr>
        <w:tc>
          <w:tcPr>
            <w:tcW w:w="2093" w:type="dxa"/>
            <w:vMerge w:val="restart"/>
            <w:vAlign w:val="center"/>
          </w:tcPr>
          <w:p w:rsidR="00A64500" w:rsidRPr="00A64500" w:rsidRDefault="00A64500" w:rsidP="002F4C3C">
            <w:pPr>
              <w:spacing w:line="276" w:lineRule="auto"/>
              <w:jc w:val="center"/>
              <w:rPr>
                <w:color w:val="000000"/>
                <w:sz w:val="24"/>
                <w:szCs w:val="24"/>
              </w:rPr>
            </w:pPr>
            <w:r w:rsidRPr="00A64500">
              <w:rPr>
                <w:color w:val="000000"/>
                <w:sz w:val="24"/>
                <w:szCs w:val="24"/>
              </w:rPr>
              <w:t>4</w:t>
            </w:r>
          </w:p>
          <w:p w:rsidR="00A64500" w:rsidRPr="00A64500" w:rsidRDefault="00A64500" w:rsidP="002F4C3C">
            <w:pPr>
              <w:spacing w:line="276" w:lineRule="auto"/>
              <w:jc w:val="center"/>
              <w:rPr>
                <w:color w:val="000000"/>
                <w:sz w:val="24"/>
                <w:szCs w:val="24"/>
              </w:rPr>
            </w:pPr>
            <w:r w:rsidRPr="00A64500">
              <w:rPr>
                <w:color w:val="000000"/>
                <w:sz w:val="24"/>
                <w:szCs w:val="24"/>
              </w:rPr>
              <w:t>квалификационный уровень</w:t>
            </w:r>
          </w:p>
        </w:tc>
        <w:tc>
          <w:tcPr>
            <w:tcW w:w="1134" w:type="dxa"/>
          </w:tcPr>
          <w:p w:rsidR="008164ED" w:rsidRDefault="008164ED" w:rsidP="002F4C3C">
            <w:pPr>
              <w:spacing w:line="276" w:lineRule="auto"/>
              <w:jc w:val="center"/>
              <w:rPr>
                <w:color w:val="000000"/>
                <w:sz w:val="24"/>
                <w:szCs w:val="24"/>
              </w:rPr>
            </w:pPr>
          </w:p>
          <w:p w:rsidR="00A64500" w:rsidRPr="00A64500" w:rsidRDefault="00F55F41" w:rsidP="002F4C3C">
            <w:pPr>
              <w:spacing w:line="276" w:lineRule="auto"/>
              <w:jc w:val="center"/>
              <w:rPr>
                <w:color w:val="000000"/>
                <w:sz w:val="24"/>
                <w:szCs w:val="24"/>
              </w:rPr>
            </w:pPr>
            <w:r>
              <w:rPr>
                <w:color w:val="000000"/>
                <w:sz w:val="24"/>
                <w:szCs w:val="24"/>
              </w:rPr>
              <w:t>3</w:t>
            </w:r>
          </w:p>
        </w:tc>
        <w:tc>
          <w:tcPr>
            <w:tcW w:w="3544" w:type="dxa"/>
          </w:tcPr>
          <w:p w:rsidR="00A64500" w:rsidRPr="00F55F41" w:rsidRDefault="00A64500" w:rsidP="002F4C3C">
            <w:pPr>
              <w:spacing w:line="276" w:lineRule="auto"/>
              <w:jc w:val="center"/>
              <w:rPr>
                <w:color w:val="000000"/>
                <w:sz w:val="24"/>
                <w:szCs w:val="24"/>
              </w:rPr>
            </w:pPr>
            <w:r w:rsidRPr="00DB462E">
              <w:rPr>
                <w:color w:val="000000"/>
                <w:sz w:val="24"/>
                <w:szCs w:val="24"/>
              </w:rPr>
              <w:t>Главный научный сотрудник</w:t>
            </w:r>
            <w:r w:rsidR="00F55F41">
              <w:rPr>
                <w:color w:val="000000"/>
                <w:sz w:val="24"/>
                <w:szCs w:val="24"/>
              </w:rPr>
              <w:t>, доктор наук</w:t>
            </w:r>
          </w:p>
        </w:tc>
        <w:tc>
          <w:tcPr>
            <w:tcW w:w="2409" w:type="dxa"/>
          </w:tcPr>
          <w:p w:rsidR="00A64500" w:rsidRPr="00A64500" w:rsidRDefault="00F55F41" w:rsidP="00F55F41">
            <w:pPr>
              <w:spacing w:line="276" w:lineRule="auto"/>
              <w:jc w:val="center"/>
              <w:rPr>
                <w:color w:val="000000"/>
                <w:sz w:val="24"/>
                <w:szCs w:val="24"/>
              </w:rPr>
            </w:pPr>
            <w:r>
              <w:rPr>
                <w:color w:val="000000"/>
                <w:sz w:val="24"/>
                <w:szCs w:val="24"/>
              </w:rPr>
              <w:t>24</w:t>
            </w:r>
            <w:r w:rsidR="00A64500" w:rsidRPr="00A64500">
              <w:rPr>
                <w:color w:val="000000"/>
                <w:sz w:val="24"/>
                <w:szCs w:val="24"/>
              </w:rPr>
              <w:t xml:space="preserve"> </w:t>
            </w:r>
            <w:r>
              <w:rPr>
                <w:color w:val="000000"/>
                <w:sz w:val="24"/>
                <w:szCs w:val="24"/>
              </w:rPr>
              <w:t>617</w:t>
            </w:r>
          </w:p>
        </w:tc>
      </w:tr>
      <w:tr w:rsidR="00F55F41" w:rsidRPr="00A64500" w:rsidTr="002F4C3C">
        <w:trPr>
          <w:gridAfter w:val="3"/>
          <w:wAfter w:w="7087" w:type="dxa"/>
          <w:trHeight w:val="1124"/>
        </w:trPr>
        <w:tc>
          <w:tcPr>
            <w:tcW w:w="2093" w:type="dxa"/>
            <w:vMerge/>
            <w:vAlign w:val="center"/>
            <w:hideMark/>
          </w:tcPr>
          <w:p w:rsidR="00F55F41" w:rsidRPr="00A64500" w:rsidRDefault="00F55F41" w:rsidP="002F4C3C">
            <w:pPr>
              <w:spacing w:line="276" w:lineRule="auto"/>
              <w:jc w:val="center"/>
              <w:rPr>
                <w:color w:val="000000"/>
                <w:sz w:val="24"/>
                <w:szCs w:val="24"/>
              </w:rPr>
            </w:pPr>
          </w:p>
        </w:tc>
      </w:tr>
    </w:tbl>
    <w:p w:rsidR="00A64500" w:rsidRPr="00A64500" w:rsidRDefault="00A64500" w:rsidP="00A64500">
      <w:pPr>
        <w:spacing w:line="240" w:lineRule="atLeast"/>
        <w:jc w:val="right"/>
        <w:rPr>
          <w:b/>
          <w:color w:val="000000"/>
          <w:sz w:val="24"/>
          <w:szCs w:val="24"/>
        </w:rPr>
      </w:pPr>
      <w:r w:rsidRPr="00A64500">
        <w:rPr>
          <w:b/>
          <w:color w:val="000000"/>
          <w:sz w:val="24"/>
          <w:szCs w:val="24"/>
        </w:rPr>
        <w:t>Приложение № 1/8</w:t>
      </w:r>
    </w:p>
    <w:p w:rsidR="00A64500" w:rsidRPr="00A64500" w:rsidRDefault="00A64500" w:rsidP="00A64500">
      <w:pPr>
        <w:spacing w:line="240" w:lineRule="atLeast"/>
        <w:jc w:val="center"/>
        <w:rPr>
          <w:b/>
          <w:color w:val="000000"/>
          <w:sz w:val="24"/>
          <w:szCs w:val="24"/>
        </w:rPr>
      </w:pPr>
    </w:p>
    <w:p w:rsidR="00A64500" w:rsidRPr="00A64500" w:rsidRDefault="00A64500" w:rsidP="00A64500">
      <w:pPr>
        <w:spacing w:line="240" w:lineRule="atLeast"/>
        <w:jc w:val="center"/>
        <w:rPr>
          <w:b/>
          <w:color w:val="000000"/>
          <w:sz w:val="24"/>
          <w:szCs w:val="24"/>
        </w:rPr>
      </w:pPr>
      <w:r w:rsidRPr="00A64500">
        <w:rPr>
          <w:b/>
          <w:color w:val="000000"/>
          <w:sz w:val="24"/>
          <w:szCs w:val="24"/>
        </w:rPr>
        <w:t>ПКГ и базовые оклады руководителей</w:t>
      </w:r>
    </w:p>
    <w:p w:rsidR="00A64500" w:rsidRPr="00A64500" w:rsidRDefault="00A64500" w:rsidP="00A64500">
      <w:pPr>
        <w:spacing w:line="240" w:lineRule="atLeast"/>
        <w:jc w:val="center"/>
        <w:rPr>
          <w:b/>
          <w:color w:val="000000"/>
          <w:sz w:val="24"/>
          <w:szCs w:val="24"/>
        </w:rPr>
      </w:pPr>
      <w:r w:rsidRPr="00A64500">
        <w:rPr>
          <w:b/>
          <w:color w:val="000000"/>
          <w:sz w:val="24"/>
          <w:szCs w:val="24"/>
        </w:rPr>
        <w:t>научных структурных подразделений</w:t>
      </w:r>
    </w:p>
    <w:p w:rsidR="00A64500" w:rsidRPr="00A64500" w:rsidRDefault="00A64500" w:rsidP="00A64500">
      <w:pPr>
        <w:spacing w:line="240" w:lineRule="atLeast"/>
        <w:jc w:val="center"/>
        <w:rPr>
          <w:b/>
          <w:color w:val="000000"/>
          <w:sz w:val="24"/>
          <w:szCs w:val="24"/>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2092"/>
        <w:gridCol w:w="723"/>
        <w:gridCol w:w="1049"/>
        <w:gridCol w:w="2141"/>
        <w:gridCol w:w="761"/>
        <w:gridCol w:w="2407"/>
        <w:gridCol w:w="647"/>
      </w:tblGrid>
      <w:tr w:rsidR="00A64500" w:rsidRPr="00A64500" w:rsidTr="002F4C3C">
        <w:trPr>
          <w:gridBefore w:val="1"/>
          <w:gridAfter w:val="1"/>
          <w:wBefore w:w="35" w:type="dxa"/>
          <w:wAfter w:w="647" w:type="dxa"/>
        </w:trPr>
        <w:tc>
          <w:tcPr>
            <w:tcW w:w="2092" w:type="dxa"/>
            <w:hideMark/>
          </w:tcPr>
          <w:p w:rsidR="00A64500" w:rsidRPr="00A64500" w:rsidRDefault="00A64500" w:rsidP="002F4C3C">
            <w:pPr>
              <w:spacing w:line="276" w:lineRule="auto"/>
              <w:jc w:val="center"/>
              <w:rPr>
                <w:b/>
                <w:color w:val="000000"/>
                <w:sz w:val="24"/>
                <w:szCs w:val="24"/>
              </w:rPr>
            </w:pPr>
            <w:r w:rsidRPr="00A64500">
              <w:rPr>
                <w:b/>
                <w:color w:val="000000"/>
                <w:sz w:val="24"/>
                <w:szCs w:val="24"/>
              </w:rPr>
              <w:t>Квалификационные уровни</w:t>
            </w:r>
          </w:p>
        </w:tc>
        <w:tc>
          <w:tcPr>
            <w:tcW w:w="4674" w:type="dxa"/>
            <w:gridSpan w:val="4"/>
            <w:hideMark/>
          </w:tcPr>
          <w:p w:rsidR="00A64500" w:rsidRPr="00A64500" w:rsidRDefault="00A64500" w:rsidP="002F4C3C">
            <w:pPr>
              <w:spacing w:line="276" w:lineRule="auto"/>
              <w:ind w:left="-208" w:hanging="40"/>
              <w:jc w:val="center"/>
              <w:rPr>
                <w:b/>
                <w:color w:val="000000"/>
                <w:sz w:val="24"/>
                <w:szCs w:val="24"/>
              </w:rPr>
            </w:pPr>
            <w:r w:rsidRPr="00A64500">
              <w:rPr>
                <w:b/>
                <w:color w:val="000000"/>
                <w:sz w:val="24"/>
                <w:szCs w:val="24"/>
              </w:rPr>
              <w:t xml:space="preserve">   Должности руководителей </w:t>
            </w:r>
          </w:p>
          <w:p w:rsidR="00A64500" w:rsidRPr="00A64500" w:rsidRDefault="00A64500" w:rsidP="002F4C3C">
            <w:pPr>
              <w:spacing w:line="276" w:lineRule="auto"/>
              <w:ind w:left="-208" w:hanging="40"/>
              <w:jc w:val="center"/>
              <w:rPr>
                <w:b/>
                <w:color w:val="000000"/>
                <w:sz w:val="24"/>
                <w:szCs w:val="24"/>
              </w:rPr>
            </w:pPr>
            <w:r w:rsidRPr="00A64500">
              <w:rPr>
                <w:b/>
                <w:color w:val="000000"/>
                <w:sz w:val="24"/>
                <w:szCs w:val="24"/>
              </w:rPr>
              <w:t>научных структурных подразделений</w:t>
            </w:r>
          </w:p>
        </w:tc>
        <w:tc>
          <w:tcPr>
            <w:tcW w:w="2407" w:type="dxa"/>
            <w:vAlign w:val="center"/>
          </w:tcPr>
          <w:p w:rsidR="00A64500" w:rsidRPr="00A64500" w:rsidRDefault="00A64500" w:rsidP="002F4C3C">
            <w:pPr>
              <w:spacing w:line="276" w:lineRule="auto"/>
              <w:jc w:val="center"/>
              <w:rPr>
                <w:b/>
                <w:color w:val="000000"/>
                <w:sz w:val="24"/>
                <w:szCs w:val="24"/>
              </w:rPr>
            </w:pPr>
            <w:r w:rsidRPr="00A64500">
              <w:rPr>
                <w:b/>
                <w:color w:val="000000"/>
                <w:sz w:val="24"/>
                <w:szCs w:val="24"/>
              </w:rPr>
              <w:t>Должностной оклад (руб.)</w:t>
            </w:r>
          </w:p>
          <w:p w:rsidR="00A64500" w:rsidRDefault="00DF70D0" w:rsidP="002F4C3C">
            <w:pPr>
              <w:spacing w:line="276" w:lineRule="auto"/>
              <w:jc w:val="center"/>
              <w:rPr>
                <w:b/>
                <w:color w:val="000000"/>
                <w:sz w:val="24"/>
                <w:szCs w:val="24"/>
              </w:rPr>
            </w:pPr>
            <w:r>
              <w:rPr>
                <w:b/>
                <w:color w:val="000000"/>
                <w:sz w:val="24"/>
                <w:szCs w:val="24"/>
              </w:rPr>
              <w:t>С 01.01.2021г.</w:t>
            </w:r>
          </w:p>
          <w:p w:rsidR="000665A6" w:rsidRDefault="000665A6" w:rsidP="002F4C3C">
            <w:pPr>
              <w:spacing w:line="276" w:lineRule="auto"/>
              <w:jc w:val="center"/>
              <w:rPr>
                <w:b/>
                <w:color w:val="000000"/>
                <w:sz w:val="24"/>
                <w:szCs w:val="24"/>
              </w:rPr>
            </w:pPr>
          </w:p>
          <w:p w:rsidR="000665A6" w:rsidRDefault="000665A6" w:rsidP="002F4C3C">
            <w:pPr>
              <w:spacing w:line="276" w:lineRule="auto"/>
              <w:jc w:val="center"/>
              <w:rPr>
                <w:b/>
                <w:color w:val="000000"/>
                <w:sz w:val="24"/>
                <w:szCs w:val="24"/>
              </w:rPr>
            </w:pPr>
          </w:p>
          <w:p w:rsidR="000665A6" w:rsidRPr="00A64500" w:rsidRDefault="000665A6" w:rsidP="002F4C3C">
            <w:pPr>
              <w:spacing w:line="276" w:lineRule="auto"/>
              <w:jc w:val="center"/>
              <w:rPr>
                <w:b/>
                <w:color w:val="000000"/>
                <w:sz w:val="24"/>
                <w:szCs w:val="24"/>
              </w:rPr>
            </w:pPr>
          </w:p>
        </w:tc>
      </w:tr>
      <w:tr w:rsidR="00A64500" w:rsidRPr="00A64500" w:rsidTr="002F4C3C">
        <w:trPr>
          <w:gridBefore w:val="1"/>
          <w:gridAfter w:val="1"/>
          <w:wBefore w:w="35" w:type="dxa"/>
          <w:wAfter w:w="647" w:type="dxa"/>
        </w:trPr>
        <w:tc>
          <w:tcPr>
            <w:tcW w:w="2092" w:type="dxa"/>
            <w:hideMark/>
          </w:tcPr>
          <w:p w:rsidR="00A64500" w:rsidRPr="00A64500" w:rsidRDefault="00A64500" w:rsidP="008164ED">
            <w:pPr>
              <w:spacing w:line="276" w:lineRule="auto"/>
              <w:jc w:val="center"/>
              <w:rPr>
                <w:color w:val="000000"/>
                <w:sz w:val="24"/>
                <w:szCs w:val="24"/>
              </w:rPr>
            </w:pPr>
            <w:r w:rsidRPr="00A64500">
              <w:rPr>
                <w:color w:val="000000"/>
                <w:sz w:val="24"/>
                <w:szCs w:val="24"/>
              </w:rPr>
              <w:t>1 квалификационный уровень</w:t>
            </w:r>
          </w:p>
        </w:tc>
        <w:tc>
          <w:tcPr>
            <w:tcW w:w="4674" w:type="dxa"/>
            <w:gridSpan w:val="4"/>
            <w:hideMark/>
          </w:tcPr>
          <w:p w:rsidR="00A64500" w:rsidRPr="00A64500" w:rsidRDefault="00A64500" w:rsidP="002F4C3C">
            <w:pPr>
              <w:spacing w:line="276" w:lineRule="auto"/>
              <w:ind w:hanging="248"/>
              <w:jc w:val="center"/>
              <w:rPr>
                <w:color w:val="000000"/>
                <w:sz w:val="24"/>
                <w:szCs w:val="24"/>
              </w:rPr>
            </w:pPr>
            <w:r w:rsidRPr="00A64500">
              <w:rPr>
                <w:color w:val="000000"/>
                <w:sz w:val="24"/>
                <w:szCs w:val="24"/>
              </w:rPr>
              <w:t xml:space="preserve">    Заведующий </w:t>
            </w:r>
          </w:p>
          <w:p w:rsidR="00A64500" w:rsidRPr="00A64500" w:rsidRDefault="00A64500" w:rsidP="002F4C3C">
            <w:pPr>
              <w:spacing w:line="276" w:lineRule="auto"/>
              <w:ind w:hanging="248"/>
              <w:jc w:val="center"/>
              <w:rPr>
                <w:color w:val="000000"/>
                <w:sz w:val="24"/>
                <w:szCs w:val="24"/>
              </w:rPr>
            </w:pPr>
            <w:r w:rsidRPr="00A64500">
              <w:rPr>
                <w:color w:val="000000"/>
                <w:sz w:val="24"/>
                <w:szCs w:val="24"/>
              </w:rPr>
              <w:t>лабораторией</w:t>
            </w:r>
          </w:p>
        </w:tc>
        <w:tc>
          <w:tcPr>
            <w:tcW w:w="2407" w:type="dxa"/>
            <w:hideMark/>
          </w:tcPr>
          <w:p w:rsidR="00A64500" w:rsidRDefault="00A64500" w:rsidP="002F4C3C">
            <w:pPr>
              <w:spacing w:line="276" w:lineRule="auto"/>
              <w:jc w:val="center"/>
              <w:rPr>
                <w:color w:val="000000"/>
                <w:sz w:val="24"/>
                <w:szCs w:val="24"/>
              </w:rPr>
            </w:pPr>
          </w:p>
          <w:p w:rsidR="00A64500" w:rsidRPr="00A64500" w:rsidRDefault="00A64500" w:rsidP="00F55F41">
            <w:pPr>
              <w:spacing w:line="276" w:lineRule="auto"/>
              <w:jc w:val="center"/>
              <w:rPr>
                <w:color w:val="000000"/>
                <w:sz w:val="24"/>
                <w:szCs w:val="24"/>
              </w:rPr>
            </w:pPr>
            <w:r w:rsidRPr="00A64500">
              <w:rPr>
                <w:color w:val="000000"/>
                <w:sz w:val="24"/>
                <w:szCs w:val="24"/>
              </w:rPr>
              <w:t>17</w:t>
            </w:r>
            <w:r w:rsidR="00F55F41">
              <w:rPr>
                <w:color w:val="000000"/>
                <w:sz w:val="24"/>
                <w:szCs w:val="24"/>
              </w:rPr>
              <w:t xml:space="preserve"> 201</w:t>
            </w:r>
          </w:p>
        </w:tc>
      </w:tr>
      <w:tr w:rsidR="00A64500" w:rsidRPr="00A64500" w:rsidTr="002F4C3C">
        <w:trPr>
          <w:gridBefore w:val="1"/>
          <w:gridAfter w:val="1"/>
          <w:wBefore w:w="35" w:type="dxa"/>
          <w:wAfter w:w="647" w:type="dxa"/>
        </w:trPr>
        <w:tc>
          <w:tcPr>
            <w:tcW w:w="2092" w:type="dxa"/>
            <w:hideMark/>
          </w:tcPr>
          <w:p w:rsidR="00A64500" w:rsidRPr="00A64500" w:rsidRDefault="00A64500" w:rsidP="008164ED">
            <w:pPr>
              <w:spacing w:line="276" w:lineRule="auto"/>
              <w:jc w:val="center"/>
              <w:rPr>
                <w:color w:val="000000"/>
                <w:sz w:val="24"/>
                <w:szCs w:val="24"/>
              </w:rPr>
            </w:pPr>
            <w:r w:rsidRPr="00A64500">
              <w:rPr>
                <w:color w:val="000000"/>
                <w:sz w:val="24"/>
                <w:szCs w:val="24"/>
              </w:rPr>
              <w:t>2 квалификационный уровень</w:t>
            </w:r>
          </w:p>
        </w:tc>
        <w:tc>
          <w:tcPr>
            <w:tcW w:w="4674" w:type="dxa"/>
            <w:gridSpan w:val="4"/>
            <w:hideMark/>
          </w:tcPr>
          <w:p w:rsidR="00A64500" w:rsidRPr="00A64500" w:rsidRDefault="00A64500" w:rsidP="002F4C3C">
            <w:pPr>
              <w:spacing w:line="276" w:lineRule="auto"/>
              <w:ind w:hanging="248"/>
              <w:jc w:val="center"/>
              <w:rPr>
                <w:color w:val="000000"/>
                <w:sz w:val="24"/>
                <w:szCs w:val="24"/>
              </w:rPr>
            </w:pPr>
            <w:r w:rsidRPr="00A64500">
              <w:rPr>
                <w:color w:val="000000"/>
                <w:sz w:val="24"/>
                <w:szCs w:val="24"/>
              </w:rPr>
              <w:t xml:space="preserve">   Начальник отдела, структурного подразделения</w:t>
            </w:r>
          </w:p>
        </w:tc>
        <w:tc>
          <w:tcPr>
            <w:tcW w:w="2407" w:type="dxa"/>
            <w:hideMark/>
          </w:tcPr>
          <w:p w:rsidR="00A64500" w:rsidRPr="00A64500" w:rsidRDefault="00A64500" w:rsidP="002F4C3C">
            <w:pPr>
              <w:spacing w:line="276" w:lineRule="auto"/>
              <w:jc w:val="center"/>
              <w:rPr>
                <w:color w:val="000000"/>
                <w:sz w:val="24"/>
                <w:szCs w:val="24"/>
              </w:rPr>
            </w:pPr>
          </w:p>
          <w:p w:rsidR="00A64500" w:rsidRPr="00A64500" w:rsidRDefault="00F55F41" w:rsidP="00F55F41">
            <w:pPr>
              <w:spacing w:line="276" w:lineRule="auto"/>
              <w:jc w:val="center"/>
              <w:rPr>
                <w:color w:val="000000"/>
                <w:sz w:val="24"/>
                <w:szCs w:val="24"/>
              </w:rPr>
            </w:pPr>
            <w:r>
              <w:rPr>
                <w:color w:val="000000"/>
                <w:sz w:val="24"/>
                <w:szCs w:val="24"/>
              </w:rPr>
              <w:t>18 54</w:t>
            </w:r>
            <w:r w:rsidR="00A64500" w:rsidRPr="00A64500">
              <w:rPr>
                <w:color w:val="000000"/>
                <w:sz w:val="24"/>
                <w:szCs w:val="24"/>
              </w:rPr>
              <w:t>0</w:t>
            </w:r>
          </w:p>
        </w:tc>
      </w:tr>
      <w:tr w:rsidR="00A64500" w:rsidRPr="00A64500" w:rsidTr="002F4C3C">
        <w:trPr>
          <w:gridBefore w:val="1"/>
          <w:gridAfter w:val="1"/>
          <w:wBefore w:w="35" w:type="dxa"/>
          <w:wAfter w:w="647" w:type="dxa"/>
        </w:trPr>
        <w:tc>
          <w:tcPr>
            <w:tcW w:w="2092" w:type="dxa"/>
            <w:hideMark/>
          </w:tcPr>
          <w:p w:rsidR="00A64500" w:rsidRPr="00A64500" w:rsidRDefault="00A64500" w:rsidP="008164ED">
            <w:pPr>
              <w:spacing w:line="276" w:lineRule="auto"/>
              <w:jc w:val="center"/>
              <w:rPr>
                <w:color w:val="000000"/>
                <w:sz w:val="24"/>
                <w:szCs w:val="24"/>
              </w:rPr>
            </w:pPr>
            <w:r w:rsidRPr="00A64500">
              <w:rPr>
                <w:color w:val="000000"/>
                <w:sz w:val="24"/>
                <w:szCs w:val="24"/>
              </w:rPr>
              <w:t>3 квалификационный уровень</w:t>
            </w:r>
          </w:p>
        </w:tc>
        <w:tc>
          <w:tcPr>
            <w:tcW w:w="4674" w:type="dxa"/>
            <w:gridSpan w:val="4"/>
            <w:hideMark/>
          </w:tcPr>
          <w:p w:rsidR="00A64500" w:rsidRPr="00A64500" w:rsidRDefault="00A64500" w:rsidP="002F4C3C">
            <w:pPr>
              <w:spacing w:line="276" w:lineRule="auto"/>
              <w:ind w:hanging="248"/>
              <w:jc w:val="center"/>
              <w:rPr>
                <w:color w:val="000000"/>
                <w:sz w:val="24"/>
                <w:szCs w:val="24"/>
              </w:rPr>
            </w:pPr>
            <w:r w:rsidRPr="00A64500">
              <w:rPr>
                <w:color w:val="000000"/>
                <w:sz w:val="24"/>
                <w:szCs w:val="24"/>
              </w:rPr>
              <w:t>Начальник управления, структурного подразделения</w:t>
            </w:r>
          </w:p>
        </w:tc>
        <w:tc>
          <w:tcPr>
            <w:tcW w:w="2407" w:type="dxa"/>
            <w:hideMark/>
          </w:tcPr>
          <w:p w:rsidR="00A64500" w:rsidRPr="00A64500" w:rsidRDefault="00A64500" w:rsidP="002F4C3C">
            <w:pPr>
              <w:spacing w:line="276" w:lineRule="auto"/>
              <w:jc w:val="center"/>
              <w:rPr>
                <w:color w:val="000000"/>
                <w:sz w:val="24"/>
                <w:szCs w:val="24"/>
              </w:rPr>
            </w:pPr>
          </w:p>
          <w:p w:rsidR="00A64500" w:rsidRPr="00A64500" w:rsidRDefault="00A64500" w:rsidP="00F55F41">
            <w:pPr>
              <w:spacing w:line="276" w:lineRule="auto"/>
              <w:jc w:val="center"/>
              <w:rPr>
                <w:color w:val="000000"/>
                <w:sz w:val="24"/>
                <w:szCs w:val="24"/>
              </w:rPr>
            </w:pPr>
            <w:r w:rsidRPr="00A64500">
              <w:rPr>
                <w:color w:val="000000"/>
                <w:sz w:val="24"/>
                <w:szCs w:val="24"/>
              </w:rPr>
              <w:t xml:space="preserve">27 </w:t>
            </w:r>
            <w:r w:rsidR="00F55F41">
              <w:rPr>
                <w:color w:val="000000"/>
                <w:sz w:val="24"/>
                <w:szCs w:val="24"/>
              </w:rPr>
              <w:t>81</w:t>
            </w:r>
            <w:r w:rsidRPr="00A64500">
              <w:rPr>
                <w:color w:val="000000"/>
                <w:sz w:val="24"/>
                <w:szCs w:val="24"/>
              </w:rPr>
              <w:t>0</w:t>
            </w:r>
          </w:p>
        </w:tc>
      </w:tr>
      <w:tr w:rsidR="00A64500" w:rsidRPr="00A64500" w:rsidTr="002F4C3C">
        <w:trPr>
          <w:trHeight w:val="264"/>
        </w:trPr>
        <w:tc>
          <w:tcPr>
            <w:tcW w:w="2850" w:type="dxa"/>
            <w:gridSpan w:val="3"/>
            <w:tcBorders>
              <w:top w:val="nil"/>
              <w:left w:val="nil"/>
              <w:bottom w:val="nil"/>
              <w:right w:val="nil"/>
            </w:tcBorders>
            <w:noWrap/>
            <w:vAlign w:val="bottom"/>
            <w:hideMark/>
          </w:tcPr>
          <w:p w:rsidR="00A64500" w:rsidRPr="00A64500" w:rsidRDefault="00A64500" w:rsidP="002F4C3C">
            <w:pPr>
              <w:spacing w:line="276" w:lineRule="auto"/>
              <w:rPr>
                <w:color w:val="000000"/>
                <w:sz w:val="24"/>
                <w:szCs w:val="24"/>
              </w:rPr>
            </w:pPr>
            <w:r w:rsidRPr="00A64500">
              <w:rPr>
                <w:b/>
                <w:color w:val="000000"/>
                <w:sz w:val="24"/>
                <w:szCs w:val="24"/>
              </w:rPr>
              <w:t xml:space="preserve">                                   </w:t>
            </w:r>
          </w:p>
        </w:tc>
        <w:tc>
          <w:tcPr>
            <w:tcW w:w="1049" w:type="dxa"/>
            <w:tcBorders>
              <w:top w:val="nil"/>
              <w:left w:val="nil"/>
              <w:bottom w:val="nil"/>
              <w:right w:val="nil"/>
            </w:tcBorders>
            <w:noWrap/>
            <w:vAlign w:val="bottom"/>
            <w:hideMark/>
          </w:tcPr>
          <w:p w:rsidR="00A64500" w:rsidRPr="00A64500" w:rsidRDefault="00A64500" w:rsidP="002F4C3C">
            <w:pPr>
              <w:widowControl/>
              <w:autoSpaceDE/>
              <w:autoSpaceDN/>
              <w:spacing w:line="276" w:lineRule="auto"/>
              <w:rPr>
                <w:color w:val="000000"/>
                <w:sz w:val="22"/>
                <w:szCs w:val="22"/>
              </w:rPr>
            </w:pPr>
          </w:p>
        </w:tc>
        <w:tc>
          <w:tcPr>
            <w:tcW w:w="2141" w:type="dxa"/>
            <w:tcBorders>
              <w:top w:val="nil"/>
              <w:left w:val="nil"/>
              <w:bottom w:val="nil"/>
              <w:right w:val="nil"/>
            </w:tcBorders>
            <w:noWrap/>
            <w:vAlign w:val="bottom"/>
            <w:hideMark/>
          </w:tcPr>
          <w:p w:rsidR="00A64500" w:rsidRPr="00A64500" w:rsidRDefault="00A64500" w:rsidP="002F4C3C">
            <w:pPr>
              <w:widowControl/>
              <w:autoSpaceDE/>
              <w:autoSpaceDN/>
              <w:spacing w:line="276" w:lineRule="auto"/>
              <w:rPr>
                <w:color w:val="000000"/>
                <w:sz w:val="22"/>
                <w:szCs w:val="22"/>
              </w:rPr>
            </w:pPr>
          </w:p>
        </w:tc>
        <w:tc>
          <w:tcPr>
            <w:tcW w:w="3815" w:type="dxa"/>
            <w:gridSpan w:val="3"/>
            <w:tcBorders>
              <w:top w:val="nil"/>
              <w:left w:val="nil"/>
              <w:bottom w:val="nil"/>
              <w:right w:val="nil"/>
            </w:tcBorders>
            <w:noWrap/>
            <w:vAlign w:val="bottom"/>
          </w:tcPr>
          <w:p w:rsidR="00A64500" w:rsidRPr="00A64500" w:rsidRDefault="00A64500" w:rsidP="002F4C3C">
            <w:pPr>
              <w:spacing w:line="276" w:lineRule="auto"/>
              <w:jc w:val="right"/>
              <w:rPr>
                <w:color w:val="000000"/>
                <w:sz w:val="24"/>
                <w:szCs w:val="24"/>
              </w:rPr>
            </w:pPr>
          </w:p>
        </w:tc>
      </w:tr>
    </w:tbl>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A64500" w:rsidRPr="00A64500" w:rsidRDefault="00A64500" w:rsidP="00A64500">
      <w:pPr>
        <w:spacing w:line="240" w:lineRule="atLeast"/>
        <w:jc w:val="right"/>
        <w:rPr>
          <w:b/>
          <w:color w:val="000000"/>
          <w:sz w:val="24"/>
          <w:szCs w:val="24"/>
        </w:rPr>
      </w:pPr>
    </w:p>
    <w:p w:rsidR="00553590" w:rsidRPr="00553590" w:rsidRDefault="00553590" w:rsidP="00553590">
      <w:pPr>
        <w:spacing w:line="240" w:lineRule="atLeast"/>
        <w:jc w:val="right"/>
        <w:rPr>
          <w:b/>
          <w:color w:val="000000"/>
          <w:sz w:val="24"/>
          <w:szCs w:val="24"/>
        </w:rPr>
      </w:pPr>
      <w:r w:rsidRPr="00553590">
        <w:rPr>
          <w:b/>
          <w:color w:val="000000"/>
          <w:sz w:val="24"/>
          <w:szCs w:val="24"/>
        </w:rPr>
        <w:t>Приложение № 2</w:t>
      </w:r>
    </w:p>
    <w:p w:rsidR="00553590" w:rsidRPr="00553590" w:rsidRDefault="00553590" w:rsidP="00553590">
      <w:pPr>
        <w:spacing w:line="240" w:lineRule="atLeast"/>
        <w:jc w:val="center"/>
        <w:rPr>
          <w:b/>
          <w:color w:val="000000"/>
          <w:sz w:val="24"/>
          <w:szCs w:val="24"/>
        </w:rPr>
      </w:pPr>
    </w:p>
    <w:p w:rsidR="00553590" w:rsidRPr="00553590" w:rsidRDefault="00553590" w:rsidP="00553590">
      <w:pPr>
        <w:spacing w:line="240" w:lineRule="atLeast"/>
        <w:jc w:val="center"/>
        <w:rPr>
          <w:b/>
          <w:color w:val="000000"/>
          <w:sz w:val="24"/>
          <w:szCs w:val="24"/>
        </w:rPr>
      </w:pPr>
      <w:r w:rsidRPr="00553590">
        <w:rPr>
          <w:b/>
          <w:color w:val="000000"/>
          <w:sz w:val="24"/>
          <w:szCs w:val="24"/>
        </w:rPr>
        <w:t xml:space="preserve">Перечень и размеры выплат </w:t>
      </w:r>
    </w:p>
    <w:p w:rsidR="00553590" w:rsidRPr="00553590" w:rsidRDefault="00553590" w:rsidP="00553590">
      <w:pPr>
        <w:spacing w:line="240" w:lineRule="atLeast"/>
        <w:jc w:val="center"/>
        <w:rPr>
          <w:b/>
          <w:color w:val="000000"/>
          <w:sz w:val="24"/>
          <w:szCs w:val="24"/>
        </w:rPr>
      </w:pPr>
      <w:r w:rsidRPr="00553590">
        <w:rPr>
          <w:b/>
          <w:color w:val="000000"/>
          <w:sz w:val="24"/>
          <w:szCs w:val="24"/>
        </w:rPr>
        <w:t>стимулирующего характера</w:t>
      </w:r>
    </w:p>
    <w:p w:rsidR="00553590" w:rsidRPr="00553590" w:rsidRDefault="00553590" w:rsidP="00553590">
      <w:pPr>
        <w:spacing w:line="240" w:lineRule="atLeast"/>
        <w:jc w:val="center"/>
        <w:rPr>
          <w:b/>
          <w:color w:val="000000"/>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6"/>
        <w:gridCol w:w="1971"/>
        <w:gridCol w:w="16"/>
        <w:gridCol w:w="1861"/>
        <w:gridCol w:w="902"/>
        <w:gridCol w:w="851"/>
        <w:gridCol w:w="855"/>
        <w:gridCol w:w="848"/>
      </w:tblGrid>
      <w:tr w:rsidR="00553590" w:rsidRPr="00553590" w:rsidTr="00032F12">
        <w:tc>
          <w:tcPr>
            <w:tcW w:w="2866" w:type="dxa"/>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 xml:space="preserve">Категория </w:t>
            </w:r>
          </w:p>
          <w:p w:rsidR="00553590" w:rsidRPr="00553590" w:rsidRDefault="00553590" w:rsidP="00032F12">
            <w:pPr>
              <w:spacing w:line="240" w:lineRule="atLeast"/>
              <w:jc w:val="center"/>
              <w:rPr>
                <w:b/>
                <w:color w:val="000000"/>
                <w:sz w:val="24"/>
                <w:szCs w:val="24"/>
              </w:rPr>
            </w:pPr>
            <w:r w:rsidRPr="00553590">
              <w:rPr>
                <w:b/>
                <w:color w:val="000000"/>
                <w:sz w:val="24"/>
                <w:szCs w:val="24"/>
              </w:rPr>
              <w:t>персонала</w:t>
            </w:r>
          </w:p>
        </w:tc>
        <w:tc>
          <w:tcPr>
            <w:tcW w:w="3848" w:type="dxa"/>
            <w:gridSpan w:val="3"/>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Виды выплат стимулирующего характера</w:t>
            </w:r>
          </w:p>
        </w:tc>
        <w:tc>
          <w:tcPr>
            <w:tcW w:w="3456" w:type="dxa"/>
            <w:gridSpan w:val="4"/>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Размеры выплат стимулирующего характера (ежемесячно)</w:t>
            </w:r>
          </w:p>
        </w:tc>
      </w:tr>
      <w:tr w:rsidR="00553590" w:rsidRPr="00553590" w:rsidTr="00032F12">
        <w:trPr>
          <w:trHeight w:val="323"/>
        </w:trPr>
        <w:tc>
          <w:tcPr>
            <w:tcW w:w="10170" w:type="dxa"/>
            <w:gridSpan w:val="8"/>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 xml:space="preserve">Стимулирующие выплаты, предусмотренные системой оплаты труда </w:t>
            </w:r>
          </w:p>
        </w:tc>
      </w:tr>
      <w:tr w:rsidR="00553590" w:rsidRPr="00553590" w:rsidTr="00032F12">
        <w:trPr>
          <w:trHeight w:val="926"/>
        </w:trPr>
        <w:tc>
          <w:tcPr>
            <w:tcW w:w="2866" w:type="dxa"/>
            <w:vMerge w:val="restart"/>
            <w:vAlign w:val="center"/>
            <w:hideMark/>
          </w:tcPr>
          <w:p w:rsidR="00553590" w:rsidRPr="00553590" w:rsidRDefault="00553590" w:rsidP="00032F12">
            <w:pPr>
              <w:spacing w:line="276" w:lineRule="auto"/>
              <w:rPr>
                <w:b/>
                <w:color w:val="000000"/>
                <w:sz w:val="24"/>
                <w:szCs w:val="24"/>
              </w:rPr>
            </w:pPr>
            <w:r w:rsidRPr="00553590">
              <w:rPr>
                <w:b/>
                <w:color w:val="000000"/>
                <w:sz w:val="24"/>
                <w:szCs w:val="24"/>
              </w:rPr>
              <w:t>Директорам институтов, деканам факультетов</w:t>
            </w:r>
          </w:p>
          <w:p w:rsidR="00553590" w:rsidRPr="00553590" w:rsidRDefault="00553590" w:rsidP="00032F12">
            <w:pPr>
              <w:spacing w:line="276" w:lineRule="auto"/>
              <w:rPr>
                <w:b/>
                <w:color w:val="000000"/>
                <w:sz w:val="24"/>
                <w:szCs w:val="24"/>
              </w:rPr>
            </w:pPr>
          </w:p>
        </w:tc>
        <w:tc>
          <w:tcPr>
            <w:tcW w:w="1971" w:type="dxa"/>
            <w:vMerge w:val="restart"/>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За интенсивность труда</w:t>
            </w:r>
          </w:p>
          <w:p w:rsidR="00553590" w:rsidRPr="00553590" w:rsidRDefault="00553590" w:rsidP="00032F12">
            <w:pPr>
              <w:spacing w:line="240" w:lineRule="atLeast"/>
              <w:jc w:val="center"/>
              <w:rPr>
                <w:color w:val="000000"/>
                <w:sz w:val="24"/>
                <w:szCs w:val="24"/>
              </w:rPr>
            </w:pPr>
          </w:p>
        </w:tc>
        <w:tc>
          <w:tcPr>
            <w:tcW w:w="1877" w:type="dxa"/>
            <w:gridSpan w:val="2"/>
            <w:hideMark/>
          </w:tcPr>
          <w:p w:rsidR="00553590" w:rsidRPr="00553590" w:rsidRDefault="00553590" w:rsidP="00032F12">
            <w:pPr>
              <w:spacing w:line="240" w:lineRule="atLeast"/>
              <w:rPr>
                <w:color w:val="000000"/>
                <w:sz w:val="24"/>
                <w:szCs w:val="24"/>
              </w:rPr>
            </w:pPr>
            <w:r w:rsidRPr="00553590">
              <w:rPr>
                <w:color w:val="000000"/>
                <w:sz w:val="24"/>
                <w:szCs w:val="24"/>
              </w:rPr>
              <w:t>-При численности студентов на факультете свыше 600 человек</w:t>
            </w:r>
          </w:p>
        </w:tc>
        <w:tc>
          <w:tcPr>
            <w:tcW w:w="3456" w:type="dxa"/>
            <w:gridSpan w:val="4"/>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5 000 рублей</w:t>
            </w:r>
          </w:p>
        </w:tc>
      </w:tr>
      <w:tr w:rsidR="00553590" w:rsidRPr="00553590" w:rsidTr="00032F12">
        <w:trPr>
          <w:trHeight w:val="720"/>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71" w:type="dxa"/>
            <w:vMerge/>
            <w:vAlign w:val="center"/>
            <w:hideMark/>
          </w:tcPr>
          <w:p w:rsidR="00553590" w:rsidRPr="00553590" w:rsidRDefault="00553590" w:rsidP="00032F12">
            <w:pPr>
              <w:widowControl/>
              <w:autoSpaceDE/>
              <w:autoSpaceDN/>
              <w:rPr>
                <w:color w:val="000000"/>
                <w:sz w:val="24"/>
                <w:szCs w:val="24"/>
              </w:rPr>
            </w:pPr>
          </w:p>
        </w:tc>
        <w:tc>
          <w:tcPr>
            <w:tcW w:w="1877" w:type="dxa"/>
            <w:gridSpan w:val="2"/>
            <w:hideMark/>
          </w:tcPr>
          <w:p w:rsidR="00553590" w:rsidRPr="00553590" w:rsidRDefault="00553590" w:rsidP="00032F12">
            <w:pPr>
              <w:spacing w:line="240" w:lineRule="atLeast"/>
              <w:rPr>
                <w:color w:val="000000"/>
                <w:sz w:val="24"/>
                <w:szCs w:val="24"/>
              </w:rPr>
            </w:pPr>
            <w:r w:rsidRPr="00553590">
              <w:rPr>
                <w:color w:val="000000"/>
                <w:sz w:val="24"/>
                <w:szCs w:val="24"/>
              </w:rPr>
              <w:t>-При численности студентов  на факультете от 1000 до 1500 человек</w:t>
            </w:r>
          </w:p>
        </w:tc>
        <w:tc>
          <w:tcPr>
            <w:tcW w:w="3456" w:type="dxa"/>
            <w:gridSpan w:val="4"/>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10 000 рублей</w:t>
            </w:r>
          </w:p>
        </w:tc>
      </w:tr>
      <w:tr w:rsidR="00553590" w:rsidRPr="00553590" w:rsidTr="00032F12">
        <w:trPr>
          <w:trHeight w:val="720"/>
        </w:trPr>
        <w:tc>
          <w:tcPr>
            <w:tcW w:w="2866" w:type="dxa"/>
            <w:vMerge/>
            <w:vAlign w:val="center"/>
          </w:tcPr>
          <w:p w:rsidR="00553590" w:rsidRPr="00553590" w:rsidRDefault="00553590" w:rsidP="00032F12">
            <w:pPr>
              <w:widowControl/>
              <w:autoSpaceDE/>
              <w:autoSpaceDN/>
              <w:rPr>
                <w:b/>
                <w:color w:val="000000"/>
                <w:sz w:val="24"/>
                <w:szCs w:val="24"/>
              </w:rPr>
            </w:pPr>
          </w:p>
        </w:tc>
        <w:tc>
          <w:tcPr>
            <w:tcW w:w="1971" w:type="dxa"/>
            <w:vMerge/>
            <w:vAlign w:val="center"/>
          </w:tcPr>
          <w:p w:rsidR="00553590" w:rsidRPr="00553590" w:rsidRDefault="00553590" w:rsidP="00032F12">
            <w:pPr>
              <w:widowControl/>
              <w:autoSpaceDE/>
              <w:autoSpaceDN/>
              <w:rPr>
                <w:color w:val="000000"/>
                <w:sz w:val="24"/>
                <w:szCs w:val="24"/>
              </w:rPr>
            </w:pPr>
          </w:p>
        </w:tc>
        <w:tc>
          <w:tcPr>
            <w:tcW w:w="1877" w:type="dxa"/>
            <w:gridSpan w:val="2"/>
          </w:tcPr>
          <w:p w:rsidR="00553590" w:rsidRPr="00553590" w:rsidRDefault="00553590" w:rsidP="00032F12">
            <w:pPr>
              <w:spacing w:line="240" w:lineRule="atLeast"/>
              <w:rPr>
                <w:color w:val="000000"/>
                <w:sz w:val="24"/>
                <w:szCs w:val="24"/>
              </w:rPr>
            </w:pPr>
            <w:r w:rsidRPr="00553590">
              <w:rPr>
                <w:color w:val="000000"/>
                <w:sz w:val="24"/>
                <w:szCs w:val="24"/>
              </w:rPr>
              <w:t>-При численности студентов  на факультете от 1500 до 2000 человек</w:t>
            </w:r>
          </w:p>
        </w:tc>
        <w:tc>
          <w:tcPr>
            <w:tcW w:w="3456" w:type="dxa"/>
            <w:gridSpan w:val="4"/>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15 000 рублей</w:t>
            </w:r>
          </w:p>
        </w:tc>
      </w:tr>
      <w:tr w:rsidR="00553590" w:rsidRPr="00553590" w:rsidTr="00032F12">
        <w:trPr>
          <w:trHeight w:val="720"/>
        </w:trPr>
        <w:tc>
          <w:tcPr>
            <w:tcW w:w="2866" w:type="dxa"/>
            <w:vMerge/>
            <w:vAlign w:val="center"/>
          </w:tcPr>
          <w:p w:rsidR="00553590" w:rsidRPr="00553590" w:rsidRDefault="00553590" w:rsidP="00032F12">
            <w:pPr>
              <w:widowControl/>
              <w:autoSpaceDE/>
              <w:autoSpaceDN/>
              <w:rPr>
                <w:b/>
                <w:color w:val="000000"/>
                <w:sz w:val="24"/>
                <w:szCs w:val="24"/>
              </w:rPr>
            </w:pPr>
          </w:p>
        </w:tc>
        <w:tc>
          <w:tcPr>
            <w:tcW w:w="1971" w:type="dxa"/>
            <w:vAlign w:val="center"/>
          </w:tcPr>
          <w:p w:rsidR="00553590" w:rsidRPr="00553590" w:rsidRDefault="00553590" w:rsidP="00032F12">
            <w:pPr>
              <w:widowControl/>
              <w:autoSpaceDE/>
              <w:autoSpaceDN/>
              <w:rPr>
                <w:color w:val="000000"/>
                <w:sz w:val="24"/>
                <w:szCs w:val="24"/>
              </w:rPr>
            </w:pPr>
          </w:p>
        </w:tc>
        <w:tc>
          <w:tcPr>
            <w:tcW w:w="1877" w:type="dxa"/>
            <w:gridSpan w:val="2"/>
          </w:tcPr>
          <w:p w:rsidR="00553590" w:rsidRPr="00553590" w:rsidRDefault="00553590" w:rsidP="00032F12">
            <w:pPr>
              <w:spacing w:line="240" w:lineRule="atLeast"/>
              <w:rPr>
                <w:color w:val="000000"/>
                <w:sz w:val="24"/>
                <w:szCs w:val="24"/>
              </w:rPr>
            </w:pPr>
            <w:r w:rsidRPr="00553590">
              <w:rPr>
                <w:color w:val="000000"/>
                <w:sz w:val="24"/>
                <w:szCs w:val="24"/>
              </w:rPr>
              <w:t>-При численности студентов  на факультете свыше 2000 человек</w:t>
            </w:r>
          </w:p>
        </w:tc>
        <w:tc>
          <w:tcPr>
            <w:tcW w:w="3456" w:type="dxa"/>
            <w:gridSpan w:val="4"/>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20 000 рублей</w:t>
            </w:r>
          </w:p>
        </w:tc>
      </w:tr>
      <w:tr w:rsidR="00553590" w:rsidRPr="00553590" w:rsidTr="00032F12">
        <w:trPr>
          <w:trHeight w:val="1264"/>
        </w:trPr>
        <w:tc>
          <w:tcPr>
            <w:tcW w:w="2866" w:type="dxa"/>
          </w:tcPr>
          <w:p w:rsidR="00553590" w:rsidRPr="00553590" w:rsidRDefault="00553590" w:rsidP="00032F12">
            <w:pPr>
              <w:pStyle w:val="af4"/>
              <w:spacing w:before="0" w:beforeAutospacing="0" w:after="0" w:afterAutospacing="0" w:line="276" w:lineRule="auto"/>
              <w:jc w:val="center"/>
              <w:rPr>
                <w:bCs/>
                <w:color w:val="000000"/>
              </w:rPr>
            </w:pPr>
            <w:r w:rsidRPr="00553590">
              <w:rPr>
                <w:bCs/>
                <w:color w:val="000000"/>
              </w:rPr>
              <w:lastRenderedPageBreak/>
              <w:t>Руководителям образовательных программ</w:t>
            </w:r>
          </w:p>
        </w:tc>
        <w:tc>
          <w:tcPr>
            <w:tcW w:w="7304" w:type="dxa"/>
            <w:gridSpan w:val="7"/>
          </w:tcPr>
          <w:p w:rsidR="00553590" w:rsidRDefault="00553590" w:rsidP="00032F12">
            <w:pPr>
              <w:spacing w:line="276" w:lineRule="auto"/>
              <w:ind w:left="12"/>
              <w:rPr>
                <w:color w:val="000000"/>
                <w:sz w:val="24"/>
                <w:szCs w:val="24"/>
              </w:rPr>
            </w:pPr>
            <w:r w:rsidRPr="00553590">
              <w:rPr>
                <w:color w:val="000000"/>
                <w:sz w:val="24"/>
                <w:szCs w:val="24"/>
              </w:rPr>
              <w:t xml:space="preserve">За руководство образовательной программой за счет средств субсидии на выполнение государственного задания в объеме 1% в расчете на год от нормативного фонда оплаты труда основного персонала </w:t>
            </w:r>
          </w:p>
          <w:p w:rsidR="000665A6" w:rsidRPr="00553590" w:rsidRDefault="000665A6" w:rsidP="00032F12">
            <w:pPr>
              <w:spacing w:line="276" w:lineRule="auto"/>
              <w:ind w:left="12"/>
              <w:rPr>
                <w:bCs/>
                <w:color w:val="000000"/>
                <w:sz w:val="24"/>
                <w:szCs w:val="24"/>
              </w:rPr>
            </w:pPr>
          </w:p>
        </w:tc>
      </w:tr>
      <w:tr w:rsidR="00553590" w:rsidRPr="00553590" w:rsidTr="00032F12">
        <w:trPr>
          <w:trHeight w:val="2267"/>
        </w:trPr>
        <w:tc>
          <w:tcPr>
            <w:tcW w:w="2866" w:type="dxa"/>
          </w:tcPr>
          <w:p w:rsidR="00553590" w:rsidRPr="00553590" w:rsidRDefault="00553590" w:rsidP="00032F12">
            <w:pPr>
              <w:pStyle w:val="af4"/>
              <w:spacing w:before="0" w:beforeAutospacing="0" w:after="0" w:afterAutospacing="0" w:line="276" w:lineRule="auto"/>
              <w:jc w:val="center"/>
              <w:rPr>
                <w:bCs/>
                <w:color w:val="000000"/>
              </w:rPr>
            </w:pPr>
            <w:r w:rsidRPr="00553590">
              <w:rPr>
                <w:bCs/>
                <w:color w:val="000000"/>
              </w:rPr>
              <w:t>Руководителям образовательных программ</w:t>
            </w:r>
          </w:p>
        </w:tc>
        <w:tc>
          <w:tcPr>
            <w:tcW w:w="7304" w:type="dxa"/>
            <w:gridSpan w:val="7"/>
          </w:tcPr>
          <w:p w:rsidR="00553590" w:rsidRPr="00553590" w:rsidRDefault="00553590" w:rsidP="00032F12">
            <w:pPr>
              <w:spacing w:line="276" w:lineRule="auto"/>
              <w:ind w:left="12"/>
              <w:rPr>
                <w:color w:val="000000"/>
                <w:sz w:val="24"/>
                <w:szCs w:val="24"/>
              </w:rPr>
            </w:pPr>
            <w:r w:rsidRPr="00553590">
              <w:rPr>
                <w:color w:val="000000"/>
                <w:sz w:val="24"/>
                <w:szCs w:val="24"/>
              </w:rPr>
              <w:t>За привлечение дополнительных внебюджетных средств, связанных с обеспечением учебного процесса со студентами, обучающимися на платной основе (ежемесячно устанавливаются надбавки за счет внебюджетных доходов, полученных данным структурным подразделением) 1% в расчете на год от привлеченных внебюджетных доходов, полученных данным структурным подразделением</w:t>
            </w:r>
          </w:p>
        </w:tc>
      </w:tr>
      <w:tr w:rsidR="00553590" w:rsidRPr="00553590" w:rsidTr="00032F12">
        <w:trPr>
          <w:trHeight w:val="3026"/>
        </w:trPr>
        <w:tc>
          <w:tcPr>
            <w:tcW w:w="2866" w:type="dxa"/>
          </w:tcPr>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r w:rsidRPr="00553590">
              <w:rPr>
                <w:b/>
                <w:color w:val="000000"/>
                <w:sz w:val="24"/>
                <w:szCs w:val="24"/>
              </w:rPr>
              <w:t>За исполнение обязанностей заместителя декана (заместителя директора института)</w:t>
            </w:r>
          </w:p>
        </w:tc>
        <w:tc>
          <w:tcPr>
            <w:tcW w:w="7304" w:type="dxa"/>
            <w:gridSpan w:val="7"/>
            <w:hideMark/>
          </w:tcPr>
          <w:p w:rsidR="00553590" w:rsidRPr="00553590" w:rsidRDefault="00553590" w:rsidP="00032F12">
            <w:pPr>
              <w:shd w:val="clear" w:color="auto" w:fill="FFFFFF"/>
              <w:tabs>
                <w:tab w:val="left" w:pos="974"/>
              </w:tabs>
              <w:spacing w:before="5" w:line="240" w:lineRule="atLeast"/>
              <w:jc w:val="both"/>
              <w:rPr>
                <w:color w:val="000000"/>
                <w:sz w:val="24"/>
                <w:szCs w:val="24"/>
              </w:rPr>
            </w:pPr>
            <w:r w:rsidRPr="00553590">
              <w:rPr>
                <w:color w:val="000000"/>
                <w:sz w:val="24"/>
                <w:szCs w:val="24"/>
              </w:rPr>
              <w:t>Объем средств на выплату надбавок за исполнение обязанностей заместителя декана предусматривается от количества приведенной численности студентов:</w:t>
            </w:r>
          </w:p>
          <w:p w:rsidR="00553590" w:rsidRPr="00553590" w:rsidRDefault="00553590" w:rsidP="00032F12">
            <w:pPr>
              <w:shd w:val="clear" w:color="auto" w:fill="FFFFFF"/>
              <w:tabs>
                <w:tab w:val="left" w:pos="974"/>
              </w:tabs>
              <w:spacing w:before="5" w:line="240" w:lineRule="atLeast"/>
              <w:jc w:val="both"/>
              <w:rPr>
                <w:color w:val="000000"/>
                <w:sz w:val="24"/>
                <w:szCs w:val="24"/>
              </w:rPr>
            </w:pPr>
            <w:r w:rsidRPr="00553590">
              <w:rPr>
                <w:color w:val="000000"/>
                <w:sz w:val="24"/>
                <w:szCs w:val="24"/>
              </w:rPr>
              <w:t>- при приведенной численности студентов на факультете не превышающей 300 человек - 6000 руб.</w:t>
            </w:r>
          </w:p>
          <w:p w:rsidR="00553590" w:rsidRPr="00553590" w:rsidRDefault="00553590" w:rsidP="00032F12">
            <w:pPr>
              <w:shd w:val="clear" w:color="auto" w:fill="FFFFFF"/>
              <w:tabs>
                <w:tab w:val="left" w:pos="974"/>
              </w:tabs>
              <w:spacing w:before="5" w:line="240" w:lineRule="atLeast"/>
              <w:jc w:val="both"/>
              <w:rPr>
                <w:color w:val="000000"/>
                <w:sz w:val="24"/>
                <w:szCs w:val="24"/>
              </w:rPr>
            </w:pPr>
            <w:r w:rsidRPr="00553590">
              <w:rPr>
                <w:color w:val="000000"/>
                <w:sz w:val="24"/>
                <w:szCs w:val="24"/>
              </w:rPr>
              <w:t>- при приведенной численности студентов на факультете от 350 до 600 человек - 9000 руб.</w:t>
            </w:r>
          </w:p>
          <w:p w:rsidR="00553590" w:rsidRPr="00553590" w:rsidRDefault="00553590" w:rsidP="00032F12">
            <w:pPr>
              <w:shd w:val="clear" w:color="auto" w:fill="FFFFFF"/>
              <w:tabs>
                <w:tab w:val="left" w:pos="974"/>
              </w:tabs>
              <w:spacing w:before="5" w:line="240" w:lineRule="atLeast"/>
              <w:jc w:val="both"/>
              <w:rPr>
                <w:color w:val="000000"/>
                <w:sz w:val="24"/>
                <w:szCs w:val="24"/>
              </w:rPr>
            </w:pPr>
            <w:r w:rsidRPr="00553590">
              <w:rPr>
                <w:color w:val="000000"/>
                <w:sz w:val="24"/>
                <w:szCs w:val="24"/>
              </w:rPr>
              <w:t>- при приведенной численности студентов на факультете свыше 600 человек -12 000 руб.</w:t>
            </w:r>
          </w:p>
        </w:tc>
      </w:tr>
      <w:tr w:rsidR="00553590" w:rsidRPr="00553590" w:rsidTr="00032F12">
        <w:trPr>
          <w:trHeight w:val="1776"/>
        </w:trPr>
        <w:tc>
          <w:tcPr>
            <w:tcW w:w="2866" w:type="dxa"/>
            <w:vMerge w:val="restart"/>
          </w:tcPr>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roofErr w:type="spellStart"/>
            <w:proofErr w:type="gramStart"/>
            <w:r w:rsidRPr="00553590">
              <w:rPr>
                <w:b/>
                <w:color w:val="000000"/>
                <w:sz w:val="24"/>
                <w:szCs w:val="24"/>
              </w:rPr>
              <w:t>Профессорско</w:t>
            </w:r>
            <w:proofErr w:type="spellEnd"/>
            <w:r w:rsidRPr="00553590">
              <w:rPr>
                <w:b/>
                <w:color w:val="000000"/>
                <w:sz w:val="24"/>
                <w:szCs w:val="24"/>
              </w:rPr>
              <w:t xml:space="preserve">  -</w:t>
            </w:r>
            <w:proofErr w:type="gramEnd"/>
            <w:r w:rsidRPr="00553590">
              <w:rPr>
                <w:b/>
                <w:color w:val="000000"/>
                <w:sz w:val="24"/>
                <w:szCs w:val="24"/>
              </w:rPr>
              <w:t>преподавательский состав</w:t>
            </w: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p w:rsidR="00553590" w:rsidRPr="00553590" w:rsidRDefault="00553590" w:rsidP="00032F12">
            <w:pPr>
              <w:spacing w:line="240" w:lineRule="atLeast"/>
              <w:jc w:val="center"/>
              <w:rPr>
                <w:b/>
                <w:color w:val="000000"/>
                <w:sz w:val="24"/>
                <w:szCs w:val="24"/>
              </w:rPr>
            </w:pPr>
          </w:p>
        </w:tc>
        <w:tc>
          <w:tcPr>
            <w:tcW w:w="1987" w:type="dxa"/>
            <w:gridSpan w:val="2"/>
            <w:vMerge w:val="restart"/>
            <w:hideMark/>
          </w:tcPr>
          <w:p w:rsidR="00553590" w:rsidRPr="00553590" w:rsidRDefault="00570DB1" w:rsidP="00570DB1">
            <w:pPr>
              <w:spacing w:line="240" w:lineRule="atLeast"/>
              <w:jc w:val="both"/>
              <w:rPr>
                <w:color w:val="000000"/>
                <w:sz w:val="24"/>
                <w:szCs w:val="24"/>
              </w:rPr>
            </w:pPr>
            <w:r>
              <w:rPr>
                <w:color w:val="000000"/>
                <w:sz w:val="24"/>
                <w:szCs w:val="24"/>
              </w:rPr>
              <w:t xml:space="preserve">За стаж </w:t>
            </w:r>
            <w:r w:rsidR="00553590" w:rsidRPr="00553590">
              <w:rPr>
                <w:color w:val="000000"/>
                <w:sz w:val="24"/>
                <w:szCs w:val="24"/>
              </w:rPr>
              <w:t xml:space="preserve"> работы в университете</w:t>
            </w:r>
          </w:p>
        </w:tc>
        <w:tc>
          <w:tcPr>
            <w:tcW w:w="1861" w:type="dxa"/>
            <w:vAlign w:val="center"/>
            <w:hideMark/>
          </w:tcPr>
          <w:p w:rsidR="00553590" w:rsidRPr="00553590" w:rsidRDefault="00553590" w:rsidP="00032F12">
            <w:pPr>
              <w:spacing w:line="240" w:lineRule="atLeast"/>
              <w:jc w:val="center"/>
              <w:rPr>
                <w:color w:val="000000"/>
                <w:sz w:val="24"/>
                <w:szCs w:val="24"/>
              </w:rPr>
            </w:pPr>
            <w:r w:rsidRPr="00553590">
              <w:rPr>
                <w:color w:val="000000"/>
                <w:sz w:val="24"/>
                <w:szCs w:val="24"/>
              </w:rPr>
              <w:t>Должность</w:t>
            </w:r>
          </w:p>
        </w:tc>
        <w:tc>
          <w:tcPr>
            <w:tcW w:w="902" w:type="dxa"/>
            <w:hideMark/>
          </w:tcPr>
          <w:p w:rsidR="00553590" w:rsidRPr="00553590" w:rsidRDefault="00553590" w:rsidP="00032F12">
            <w:pPr>
              <w:spacing w:line="240" w:lineRule="atLeast"/>
              <w:rPr>
                <w:color w:val="000000"/>
                <w:sz w:val="24"/>
                <w:szCs w:val="24"/>
              </w:rPr>
            </w:pPr>
            <w:r w:rsidRPr="00553590">
              <w:rPr>
                <w:color w:val="000000"/>
                <w:sz w:val="24"/>
                <w:szCs w:val="24"/>
              </w:rPr>
              <w:t>от 3 до 5 лет стажа, руб.</w:t>
            </w:r>
          </w:p>
        </w:tc>
        <w:tc>
          <w:tcPr>
            <w:tcW w:w="851" w:type="dxa"/>
            <w:hideMark/>
          </w:tcPr>
          <w:p w:rsidR="00553590" w:rsidRPr="00553590" w:rsidRDefault="00553590" w:rsidP="00032F12">
            <w:pPr>
              <w:spacing w:line="240" w:lineRule="atLeast"/>
              <w:rPr>
                <w:color w:val="000000"/>
                <w:sz w:val="24"/>
                <w:szCs w:val="24"/>
              </w:rPr>
            </w:pPr>
            <w:r w:rsidRPr="00553590">
              <w:rPr>
                <w:color w:val="000000"/>
                <w:sz w:val="24"/>
                <w:szCs w:val="24"/>
              </w:rPr>
              <w:t>от 5 до 10 лет стаж, руб.</w:t>
            </w:r>
          </w:p>
        </w:tc>
        <w:tc>
          <w:tcPr>
            <w:tcW w:w="855" w:type="dxa"/>
            <w:hideMark/>
          </w:tcPr>
          <w:p w:rsidR="00553590" w:rsidRPr="00553590" w:rsidRDefault="00553590" w:rsidP="00032F12">
            <w:pPr>
              <w:spacing w:line="240" w:lineRule="atLeast"/>
              <w:jc w:val="center"/>
              <w:rPr>
                <w:color w:val="000000"/>
                <w:sz w:val="24"/>
                <w:szCs w:val="24"/>
              </w:rPr>
            </w:pPr>
            <w:r w:rsidRPr="00553590">
              <w:rPr>
                <w:color w:val="000000"/>
                <w:sz w:val="24"/>
                <w:szCs w:val="24"/>
              </w:rPr>
              <w:t>от 10 до 15 лет стаж, руб.</w:t>
            </w:r>
          </w:p>
        </w:tc>
        <w:tc>
          <w:tcPr>
            <w:tcW w:w="848" w:type="dxa"/>
            <w:hideMark/>
          </w:tcPr>
          <w:p w:rsidR="00553590" w:rsidRPr="00553590" w:rsidRDefault="00553590" w:rsidP="00032F12">
            <w:pPr>
              <w:spacing w:line="240" w:lineRule="atLeast"/>
              <w:jc w:val="center"/>
              <w:rPr>
                <w:color w:val="000000"/>
                <w:sz w:val="24"/>
                <w:szCs w:val="24"/>
              </w:rPr>
            </w:pPr>
            <w:r w:rsidRPr="00553590">
              <w:rPr>
                <w:color w:val="000000"/>
                <w:sz w:val="24"/>
                <w:szCs w:val="24"/>
              </w:rPr>
              <w:t>свыше 15 лет стаж, руб.</w:t>
            </w:r>
          </w:p>
        </w:tc>
      </w:tr>
      <w:tr w:rsidR="00553590" w:rsidRPr="00553590" w:rsidTr="00032F12">
        <w:trPr>
          <w:trHeight w:val="300"/>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rPr>
                <w:color w:val="000000"/>
                <w:sz w:val="24"/>
                <w:szCs w:val="24"/>
              </w:rPr>
            </w:pPr>
            <w:r w:rsidRPr="00553590">
              <w:rPr>
                <w:color w:val="000000"/>
                <w:sz w:val="24"/>
                <w:szCs w:val="24"/>
              </w:rPr>
              <w:t>Ассистент,</w:t>
            </w:r>
          </w:p>
          <w:p w:rsidR="00553590" w:rsidRPr="00553590" w:rsidRDefault="00553590" w:rsidP="00032F12">
            <w:pPr>
              <w:spacing w:line="240" w:lineRule="atLeast"/>
              <w:rPr>
                <w:color w:val="000000"/>
                <w:sz w:val="24"/>
                <w:szCs w:val="24"/>
              </w:rPr>
            </w:pPr>
            <w:r w:rsidRPr="00553590">
              <w:rPr>
                <w:color w:val="000000"/>
                <w:sz w:val="24"/>
                <w:szCs w:val="24"/>
              </w:rPr>
              <w:t>преподаватель</w:t>
            </w:r>
          </w:p>
        </w:tc>
        <w:tc>
          <w:tcPr>
            <w:tcW w:w="902"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1000</w:t>
            </w:r>
          </w:p>
        </w:tc>
        <w:tc>
          <w:tcPr>
            <w:tcW w:w="851"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1000</w:t>
            </w:r>
          </w:p>
        </w:tc>
        <w:tc>
          <w:tcPr>
            <w:tcW w:w="855"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1100</w:t>
            </w:r>
          </w:p>
        </w:tc>
        <w:tc>
          <w:tcPr>
            <w:tcW w:w="848"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1200</w:t>
            </w:r>
          </w:p>
        </w:tc>
      </w:tr>
      <w:tr w:rsidR="00553590" w:rsidRPr="00553590" w:rsidTr="00032F12">
        <w:trPr>
          <w:trHeight w:val="277"/>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rPr>
                <w:color w:val="000000"/>
                <w:sz w:val="24"/>
                <w:szCs w:val="24"/>
              </w:rPr>
            </w:pPr>
            <w:r w:rsidRPr="00553590">
              <w:rPr>
                <w:color w:val="000000"/>
                <w:sz w:val="24"/>
                <w:szCs w:val="24"/>
              </w:rPr>
              <w:t>Старший преподаватель</w:t>
            </w:r>
          </w:p>
        </w:tc>
        <w:tc>
          <w:tcPr>
            <w:tcW w:w="902"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500</w:t>
            </w:r>
          </w:p>
        </w:tc>
        <w:tc>
          <w:tcPr>
            <w:tcW w:w="851"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1000</w:t>
            </w:r>
          </w:p>
        </w:tc>
        <w:tc>
          <w:tcPr>
            <w:tcW w:w="855"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1100</w:t>
            </w:r>
          </w:p>
        </w:tc>
        <w:tc>
          <w:tcPr>
            <w:tcW w:w="848" w:type="dxa"/>
            <w:hideMark/>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1200</w:t>
            </w:r>
          </w:p>
        </w:tc>
      </w:tr>
      <w:tr w:rsidR="00553590" w:rsidRPr="00553590" w:rsidTr="00032F12">
        <w:trPr>
          <w:trHeight w:val="267"/>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rPr>
                <w:color w:val="000000"/>
                <w:sz w:val="24"/>
                <w:szCs w:val="24"/>
              </w:rPr>
            </w:pPr>
            <w:r w:rsidRPr="00553590">
              <w:rPr>
                <w:color w:val="000000"/>
                <w:sz w:val="24"/>
                <w:szCs w:val="24"/>
              </w:rPr>
              <w:t>Доцент</w:t>
            </w:r>
          </w:p>
        </w:tc>
        <w:tc>
          <w:tcPr>
            <w:tcW w:w="902" w:type="dxa"/>
            <w:hideMark/>
          </w:tcPr>
          <w:p w:rsidR="00553590" w:rsidRPr="00553590" w:rsidRDefault="00553590" w:rsidP="00032F12">
            <w:pPr>
              <w:spacing w:line="240" w:lineRule="atLeast"/>
              <w:jc w:val="center"/>
              <w:rPr>
                <w:color w:val="000000"/>
                <w:sz w:val="24"/>
                <w:szCs w:val="24"/>
              </w:rPr>
            </w:pPr>
            <w:r w:rsidRPr="00553590">
              <w:rPr>
                <w:color w:val="000000"/>
                <w:sz w:val="24"/>
                <w:szCs w:val="24"/>
              </w:rPr>
              <w:t>-</w:t>
            </w:r>
          </w:p>
        </w:tc>
        <w:tc>
          <w:tcPr>
            <w:tcW w:w="851" w:type="dxa"/>
            <w:vMerge w:val="restart"/>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500</w:t>
            </w:r>
          </w:p>
        </w:tc>
        <w:tc>
          <w:tcPr>
            <w:tcW w:w="855" w:type="dxa"/>
            <w:vMerge w:val="restart"/>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1100</w:t>
            </w:r>
          </w:p>
        </w:tc>
        <w:tc>
          <w:tcPr>
            <w:tcW w:w="848" w:type="dxa"/>
            <w:vMerge w:val="restart"/>
          </w:tcPr>
          <w:p w:rsidR="00553590" w:rsidRPr="00553590" w:rsidRDefault="00553590" w:rsidP="00032F12">
            <w:pPr>
              <w:spacing w:line="240" w:lineRule="atLeast"/>
              <w:jc w:val="center"/>
              <w:rPr>
                <w:color w:val="000000"/>
                <w:sz w:val="24"/>
                <w:szCs w:val="24"/>
              </w:rPr>
            </w:pPr>
          </w:p>
          <w:p w:rsidR="00553590" w:rsidRPr="00553590" w:rsidRDefault="00553590" w:rsidP="00032F12">
            <w:pPr>
              <w:spacing w:line="240" w:lineRule="atLeast"/>
              <w:jc w:val="center"/>
              <w:rPr>
                <w:color w:val="000000"/>
                <w:sz w:val="24"/>
                <w:szCs w:val="24"/>
              </w:rPr>
            </w:pPr>
            <w:r w:rsidRPr="00553590">
              <w:rPr>
                <w:color w:val="000000"/>
                <w:sz w:val="24"/>
                <w:szCs w:val="24"/>
              </w:rPr>
              <w:t>1200</w:t>
            </w:r>
          </w:p>
        </w:tc>
      </w:tr>
      <w:tr w:rsidR="00553590" w:rsidRPr="00553590" w:rsidTr="00032F12">
        <w:trPr>
          <w:trHeight w:val="285"/>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rPr>
                <w:color w:val="000000"/>
                <w:sz w:val="24"/>
                <w:szCs w:val="24"/>
              </w:rPr>
            </w:pPr>
            <w:r w:rsidRPr="00553590">
              <w:rPr>
                <w:color w:val="000000"/>
                <w:sz w:val="24"/>
                <w:szCs w:val="24"/>
              </w:rPr>
              <w:t>Профессор</w:t>
            </w:r>
          </w:p>
        </w:tc>
        <w:tc>
          <w:tcPr>
            <w:tcW w:w="902" w:type="dxa"/>
            <w:hideMark/>
          </w:tcPr>
          <w:p w:rsidR="00553590" w:rsidRPr="00553590" w:rsidRDefault="00553590" w:rsidP="00032F12">
            <w:pPr>
              <w:spacing w:line="240" w:lineRule="atLeast"/>
              <w:jc w:val="center"/>
              <w:rPr>
                <w:color w:val="000000"/>
                <w:sz w:val="24"/>
                <w:szCs w:val="24"/>
              </w:rPr>
            </w:pPr>
            <w:r w:rsidRPr="00553590">
              <w:rPr>
                <w:color w:val="000000"/>
                <w:sz w:val="24"/>
                <w:szCs w:val="24"/>
              </w:rPr>
              <w:t>-</w:t>
            </w:r>
          </w:p>
        </w:tc>
        <w:tc>
          <w:tcPr>
            <w:tcW w:w="851" w:type="dxa"/>
            <w:vMerge/>
          </w:tcPr>
          <w:p w:rsidR="00553590" w:rsidRPr="00553590" w:rsidRDefault="00553590" w:rsidP="00032F12">
            <w:pPr>
              <w:spacing w:line="240" w:lineRule="atLeast"/>
              <w:jc w:val="center"/>
              <w:rPr>
                <w:color w:val="000000"/>
                <w:sz w:val="24"/>
                <w:szCs w:val="24"/>
              </w:rPr>
            </w:pPr>
          </w:p>
        </w:tc>
        <w:tc>
          <w:tcPr>
            <w:tcW w:w="855" w:type="dxa"/>
            <w:vMerge/>
          </w:tcPr>
          <w:p w:rsidR="00553590" w:rsidRPr="00553590" w:rsidRDefault="00553590" w:rsidP="00032F12">
            <w:pPr>
              <w:spacing w:line="240" w:lineRule="atLeast"/>
              <w:jc w:val="center"/>
              <w:rPr>
                <w:color w:val="000000"/>
                <w:sz w:val="24"/>
                <w:szCs w:val="24"/>
              </w:rPr>
            </w:pPr>
          </w:p>
        </w:tc>
        <w:tc>
          <w:tcPr>
            <w:tcW w:w="848" w:type="dxa"/>
            <w:vMerge/>
          </w:tcPr>
          <w:p w:rsidR="00553590" w:rsidRPr="00553590" w:rsidRDefault="00553590" w:rsidP="00032F12">
            <w:pPr>
              <w:spacing w:line="240" w:lineRule="atLeast"/>
              <w:jc w:val="center"/>
              <w:rPr>
                <w:color w:val="000000"/>
                <w:sz w:val="24"/>
                <w:szCs w:val="24"/>
              </w:rPr>
            </w:pPr>
          </w:p>
        </w:tc>
      </w:tr>
      <w:tr w:rsidR="00553590" w:rsidRPr="00553590" w:rsidTr="00032F12">
        <w:trPr>
          <w:trHeight w:val="274"/>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rPr>
                <w:color w:val="000000"/>
                <w:sz w:val="24"/>
                <w:szCs w:val="24"/>
              </w:rPr>
            </w:pPr>
            <w:r w:rsidRPr="00553590">
              <w:rPr>
                <w:color w:val="000000"/>
                <w:sz w:val="24"/>
                <w:szCs w:val="24"/>
              </w:rPr>
              <w:t>Зав. кафедрой</w:t>
            </w:r>
          </w:p>
        </w:tc>
        <w:tc>
          <w:tcPr>
            <w:tcW w:w="902" w:type="dxa"/>
            <w:hideMark/>
          </w:tcPr>
          <w:p w:rsidR="00553590" w:rsidRPr="00553590" w:rsidRDefault="00553590" w:rsidP="00032F12">
            <w:pPr>
              <w:spacing w:line="240" w:lineRule="atLeast"/>
              <w:jc w:val="center"/>
              <w:rPr>
                <w:color w:val="000000"/>
                <w:sz w:val="24"/>
                <w:szCs w:val="24"/>
              </w:rPr>
            </w:pPr>
            <w:r w:rsidRPr="00553590">
              <w:rPr>
                <w:color w:val="000000"/>
                <w:sz w:val="24"/>
                <w:szCs w:val="24"/>
              </w:rPr>
              <w:t>-</w:t>
            </w:r>
          </w:p>
        </w:tc>
        <w:tc>
          <w:tcPr>
            <w:tcW w:w="851" w:type="dxa"/>
            <w:vMerge/>
          </w:tcPr>
          <w:p w:rsidR="00553590" w:rsidRPr="00553590" w:rsidRDefault="00553590" w:rsidP="00032F12">
            <w:pPr>
              <w:spacing w:line="240" w:lineRule="atLeast"/>
              <w:jc w:val="center"/>
              <w:rPr>
                <w:color w:val="000000"/>
                <w:sz w:val="24"/>
                <w:szCs w:val="24"/>
              </w:rPr>
            </w:pPr>
          </w:p>
        </w:tc>
        <w:tc>
          <w:tcPr>
            <w:tcW w:w="855" w:type="dxa"/>
            <w:vMerge/>
          </w:tcPr>
          <w:p w:rsidR="00553590" w:rsidRPr="00553590" w:rsidRDefault="00553590" w:rsidP="00032F12">
            <w:pPr>
              <w:spacing w:line="240" w:lineRule="atLeast"/>
              <w:jc w:val="center"/>
              <w:rPr>
                <w:color w:val="000000"/>
                <w:sz w:val="24"/>
                <w:szCs w:val="24"/>
              </w:rPr>
            </w:pPr>
          </w:p>
        </w:tc>
        <w:tc>
          <w:tcPr>
            <w:tcW w:w="848" w:type="dxa"/>
            <w:vMerge/>
          </w:tcPr>
          <w:p w:rsidR="00553590" w:rsidRPr="00553590" w:rsidRDefault="00553590" w:rsidP="00032F12">
            <w:pPr>
              <w:spacing w:line="240" w:lineRule="atLeast"/>
              <w:jc w:val="center"/>
              <w:rPr>
                <w:color w:val="000000"/>
                <w:sz w:val="24"/>
                <w:szCs w:val="24"/>
              </w:rPr>
            </w:pPr>
          </w:p>
        </w:tc>
      </w:tr>
      <w:tr w:rsidR="00553590" w:rsidRPr="00553590" w:rsidTr="00032F12">
        <w:trPr>
          <w:trHeight w:val="264"/>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rPr>
                <w:color w:val="000000"/>
                <w:sz w:val="24"/>
                <w:szCs w:val="24"/>
              </w:rPr>
            </w:pPr>
            <w:r w:rsidRPr="00553590">
              <w:rPr>
                <w:color w:val="000000"/>
                <w:sz w:val="24"/>
                <w:szCs w:val="24"/>
              </w:rPr>
              <w:t>Декан</w:t>
            </w:r>
          </w:p>
        </w:tc>
        <w:tc>
          <w:tcPr>
            <w:tcW w:w="902" w:type="dxa"/>
            <w:hideMark/>
          </w:tcPr>
          <w:p w:rsidR="00553590" w:rsidRPr="00553590" w:rsidRDefault="00553590" w:rsidP="00032F12">
            <w:pPr>
              <w:spacing w:line="240" w:lineRule="atLeast"/>
              <w:jc w:val="center"/>
              <w:rPr>
                <w:color w:val="000000"/>
                <w:sz w:val="24"/>
                <w:szCs w:val="24"/>
              </w:rPr>
            </w:pPr>
            <w:r w:rsidRPr="00553590">
              <w:rPr>
                <w:color w:val="000000"/>
                <w:sz w:val="24"/>
                <w:szCs w:val="24"/>
              </w:rPr>
              <w:t>-</w:t>
            </w:r>
          </w:p>
        </w:tc>
        <w:tc>
          <w:tcPr>
            <w:tcW w:w="851" w:type="dxa"/>
            <w:vMerge/>
          </w:tcPr>
          <w:p w:rsidR="00553590" w:rsidRPr="00553590" w:rsidRDefault="00553590" w:rsidP="00032F12">
            <w:pPr>
              <w:spacing w:line="240" w:lineRule="atLeast"/>
              <w:jc w:val="center"/>
              <w:rPr>
                <w:color w:val="000000"/>
                <w:sz w:val="24"/>
                <w:szCs w:val="24"/>
              </w:rPr>
            </w:pPr>
          </w:p>
        </w:tc>
        <w:tc>
          <w:tcPr>
            <w:tcW w:w="855" w:type="dxa"/>
            <w:vMerge/>
          </w:tcPr>
          <w:p w:rsidR="00553590" w:rsidRPr="00553590" w:rsidRDefault="00553590" w:rsidP="00032F12">
            <w:pPr>
              <w:spacing w:line="240" w:lineRule="atLeast"/>
              <w:jc w:val="center"/>
              <w:rPr>
                <w:color w:val="000000"/>
                <w:sz w:val="24"/>
                <w:szCs w:val="24"/>
              </w:rPr>
            </w:pPr>
          </w:p>
        </w:tc>
        <w:tc>
          <w:tcPr>
            <w:tcW w:w="848" w:type="dxa"/>
            <w:vMerge/>
          </w:tcPr>
          <w:p w:rsidR="00553590" w:rsidRPr="00553590" w:rsidRDefault="00553590" w:rsidP="00032F12">
            <w:pPr>
              <w:spacing w:line="240" w:lineRule="atLeast"/>
              <w:jc w:val="center"/>
              <w:rPr>
                <w:color w:val="000000"/>
                <w:sz w:val="24"/>
                <w:szCs w:val="24"/>
              </w:rPr>
            </w:pP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hideMark/>
          </w:tcPr>
          <w:p w:rsidR="00553590" w:rsidRPr="00553590" w:rsidRDefault="00553590" w:rsidP="00032F12">
            <w:pPr>
              <w:widowControl/>
              <w:adjustRightInd w:val="0"/>
              <w:jc w:val="both"/>
              <w:rPr>
                <w:color w:val="000000"/>
                <w:sz w:val="24"/>
                <w:szCs w:val="24"/>
              </w:rPr>
            </w:pPr>
            <w:r w:rsidRPr="00553590">
              <w:rPr>
                <w:color w:val="000000"/>
                <w:sz w:val="24"/>
                <w:szCs w:val="24"/>
              </w:rPr>
              <w:t xml:space="preserve">За знаки отличия, присвоенные государством, </w:t>
            </w:r>
            <w:proofErr w:type="spellStart"/>
            <w:r w:rsidRPr="00553590">
              <w:rPr>
                <w:color w:val="000000"/>
                <w:sz w:val="24"/>
                <w:szCs w:val="24"/>
              </w:rPr>
              <w:t>Рособразованием</w:t>
            </w:r>
            <w:proofErr w:type="spellEnd"/>
            <w:r w:rsidRPr="00553590">
              <w:rPr>
                <w:color w:val="000000"/>
                <w:sz w:val="24"/>
                <w:szCs w:val="24"/>
              </w:rPr>
              <w:t xml:space="preserve"> и другими ведомствами (медаль К.Д. Ушинского, медаль Л.C. Выготского, почетный работник сферы образования Российской Федерации, почетный работник высшего профессионального образования РФ, почетный работник общего образования РФ, заслуженный работник высшей школы РФ, заслуженный деятель науки РФ, заслуженный юрист РФ, заслуженный учитель РФ,  заслуженный деятель культуры РФ, почетный работник СПО РФ и др.)</w:t>
            </w: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10 % от должностного оклада (при наличии двух и более знаков отличия стимулирующая выплата устанавливается по одному из оснований по основной должности)</w:t>
            </w: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hideMark/>
          </w:tcPr>
          <w:p w:rsidR="00553590" w:rsidRPr="00553590" w:rsidRDefault="00553590" w:rsidP="00032F12">
            <w:pPr>
              <w:spacing w:line="240" w:lineRule="atLeast"/>
              <w:jc w:val="both"/>
              <w:rPr>
                <w:color w:val="000000"/>
                <w:sz w:val="24"/>
                <w:szCs w:val="24"/>
              </w:rPr>
            </w:pPr>
            <w:r w:rsidRPr="00553590">
              <w:rPr>
                <w:color w:val="000000"/>
                <w:sz w:val="24"/>
                <w:szCs w:val="24"/>
              </w:rPr>
              <w:t xml:space="preserve">За особые заслуги работника перед учреждением - почетный профессор </w:t>
            </w:r>
            <w:proofErr w:type="spellStart"/>
            <w:r w:rsidRPr="00553590">
              <w:rPr>
                <w:color w:val="000000"/>
                <w:sz w:val="24"/>
                <w:szCs w:val="24"/>
              </w:rPr>
              <w:t>ТвГУ</w:t>
            </w:r>
            <w:proofErr w:type="spellEnd"/>
            <w:r w:rsidRPr="00553590">
              <w:rPr>
                <w:color w:val="000000"/>
                <w:sz w:val="24"/>
                <w:szCs w:val="24"/>
              </w:rPr>
              <w:t xml:space="preserve">, почетный работник </w:t>
            </w:r>
            <w:proofErr w:type="spellStart"/>
            <w:r w:rsidRPr="00553590">
              <w:rPr>
                <w:color w:val="000000"/>
                <w:sz w:val="24"/>
                <w:szCs w:val="24"/>
              </w:rPr>
              <w:t>ТвГУ</w:t>
            </w:r>
            <w:proofErr w:type="spellEnd"/>
            <w:r w:rsidRPr="00553590">
              <w:rPr>
                <w:color w:val="000000"/>
                <w:sz w:val="24"/>
                <w:szCs w:val="24"/>
              </w:rPr>
              <w:t xml:space="preserve">, почетный декан </w:t>
            </w:r>
            <w:proofErr w:type="spellStart"/>
            <w:r w:rsidRPr="00553590">
              <w:rPr>
                <w:color w:val="000000"/>
                <w:sz w:val="24"/>
                <w:szCs w:val="24"/>
              </w:rPr>
              <w:t>ТвГУ</w:t>
            </w:r>
            <w:proofErr w:type="spellEnd"/>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1000 рублей (при наличии двух и более знаков отличия стимулирующая выплата устанавливается по одному из оснований по основной должности)</w:t>
            </w:r>
          </w:p>
        </w:tc>
      </w:tr>
      <w:tr w:rsidR="00553590" w:rsidRPr="00553590" w:rsidTr="00032F12">
        <w:tc>
          <w:tcPr>
            <w:tcW w:w="2866" w:type="dxa"/>
            <w:vMerge/>
            <w:vAlign w:val="center"/>
          </w:tcPr>
          <w:p w:rsidR="00553590" w:rsidRPr="00553590" w:rsidRDefault="00553590" w:rsidP="00032F12">
            <w:pPr>
              <w:spacing w:line="276" w:lineRule="auto"/>
              <w:rPr>
                <w:b/>
                <w:color w:val="000000"/>
                <w:sz w:val="24"/>
                <w:szCs w:val="24"/>
              </w:rPr>
            </w:pPr>
          </w:p>
        </w:tc>
        <w:tc>
          <w:tcPr>
            <w:tcW w:w="3848" w:type="dxa"/>
            <w:gridSpan w:val="3"/>
            <w:hideMark/>
          </w:tcPr>
          <w:p w:rsidR="00553590" w:rsidRPr="00553590" w:rsidRDefault="00553590" w:rsidP="00032F12">
            <w:pPr>
              <w:spacing w:line="240" w:lineRule="atLeast"/>
              <w:jc w:val="both"/>
              <w:rPr>
                <w:color w:val="000000"/>
                <w:sz w:val="24"/>
                <w:szCs w:val="24"/>
              </w:rPr>
            </w:pPr>
            <w:r w:rsidRPr="00553590">
              <w:rPr>
                <w:color w:val="000000"/>
                <w:sz w:val="24"/>
                <w:szCs w:val="24"/>
              </w:rPr>
              <w:t>Надбавки молодых специалистов (из числа ППС)</w:t>
            </w: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 xml:space="preserve">Устанавливаются приказом ректора </w:t>
            </w:r>
            <w:proofErr w:type="spellStart"/>
            <w:r w:rsidRPr="00553590">
              <w:rPr>
                <w:color w:val="000000"/>
                <w:sz w:val="24"/>
                <w:szCs w:val="24"/>
              </w:rPr>
              <w:t>ТвГУ</w:t>
            </w:r>
            <w:proofErr w:type="spellEnd"/>
          </w:p>
        </w:tc>
      </w:tr>
      <w:tr w:rsidR="00553590" w:rsidRPr="00553590" w:rsidTr="00032F12">
        <w:tc>
          <w:tcPr>
            <w:tcW w:w="2866" w:type="dxa"/>
            <w:vMerge w:val="restart"/>
            <w:vAlign w:val="center"/>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Административно-</w:t>
            </w:r>
          </w:p>
          <w:p w:rsidR="00553590" w:rsidRPr="00553590" w:rsidRDefault="00553590" w:rsidP="00032F12">
            <w:pPr>
              <w:spacing w:line="240" w:lineRule="atLeast"/>
              <w:jc w:val="center"/>
              <w:rPr>
                <w:b/>
                <w:color w:val="000000"/>
                <w:sz w:val="24"/>
                <w:szCs w:val="24"/>
              </w:rPr>
            </w:pPr>
            <w:r w:rsidRPr="00553590">
              <w:rPr>
                <w:b/>
                <w:color w:val="000000"/>
                <w:sz w:val="24"/>
                <w:szCs w:val="24"/>
              </w:rPr>
              <w:t>управленческий персонал,</w:t>
            </w:r>
          </w:p>
          <w:p w:rsidR="00553590" w:rsidRPr="00553590" w:rsidRDefault="00553590" w:rsidP="00032F12">
            <w:pPr>
              <w:spacing w:line="240" w:lineRule="atLeast"/>
              <w:rPr>
                <w:b/>
                <w:color w:val="000000"/>
                <w:sz w:val="24"/>
                <w:szCs w:val="24"/>
              </w:rPr>
            </w:pPr>
            <w:r w:rsidRPr="00553590">
              <w:rPr>
                <w:b/>
                <w:color w:val="000000"/>
                <w:sz w:val="24"/>
                <w:szCs w:val="24"/>
              </w:rPr>
              <w:t>учебно-вспомогательный</w:t>
            </w:r>
          </w:p>
          <w:p w:rsidR="00553590" w:rsidRPr="00553590" w:rsidRDefault="00553590" w:rsidP="00032F12">
            <w:pPr>
              <w:spacing w:line="240" w:lineRule="atLeast"/>
              <w:rPr>
                <w:b/>
                <w:color w:val="000000"/>
                <w:sz w:val="24"/>
                <w:szCs w:val="24"/>
              </w:rPr>
            </w:pPr>
            <w:r w:rsidRPr="00553590">
              <w:rPr>
                <w:b/>
                <w:color w:val="000000"/>
                <w:sz w:val="24"/>
                <w:szCs w:val="24"/>
              </w:rPr>
              <w:t>персонал, прочий обслуживающий персонал, научные работники (в том числе научные сотрудники),  педагогические работники среднего профессионального образования и основного общего образования</w:t>
            </w:r>
          </w:p>
        </w:tc>
        <w:tc>
          <w:tcPr>
            <w:tcW w:w="3848" w:type="dxa"/>
            <w:gridSpan w:val="3"/>
            <w:hideMark/>
          </w:tcPr>
          <w:p w:rsidR="00553590" w:rsidRPr="00553590" w:rsidRDefault="00553590" w:rsidP="00032F12">
            <w:pPr>
              <w:spacing w:line="276" w:lineRule="auto"/>
              <w:rPr>
                <w:bCs/>
                <w:color w:val="000000"/>
                <w:sz w:val="24"/>
                <w:szCs w:val="24"/>
              </w:rPr>
            </w:pPr>
            <w:r w:rsidRPr="00553590">
              <w:rPr>
                <w:bCs/>
                <w:color w:val="000000"/>
                <w:sz w:val="24"/>
                <w:szCs w:val="24"/>
              </w:rPr>
              <w:t>За сложность, напряженность и специальный режим работы для ректора</w:t>
            </w:r>
          </w:p>
        </w:tc>
        <w:tc>
          <w:tcPr>
            <w:tcW w:w="3456" w:type="dxa"/>
            <w:gridSpan w:val="4"/>
            <w:hideMark/>
          </w:tcPr>
          <w:p w:rsidR="00553590" w:rsidRPr="00553590" w:rsidRDefault="00553590" w:rsidP="00032F12">
            <w:pPr>
              <w:spacing w:line="240" w:lineRule="atLeast"/>
              <w:jc w:val="center"/>
              <w:rPr>
                <w:color w:val="000000"/>
                <w:sz w:val="24"/>
                <w:szCs w:val="24"/>
              </w:rPr>
            </w:pPr>
            <w:r w:rsidRPr="00553590">
              <w:rPr>
                <w:color w:val="000000"/>
                <w:sz w:val="24"/>
                <w:szCs w:val="24"/>
              </w:rPr>
              <w:t>Устанавливается учредителем</w:t>
            </w: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hideMark/>
          </w:tcPr>
          <w:p w:rsidR="00553590" w:rsidRPr="00553590" w:rsidRDefault="00553590" w:rsidP="00032F12">
            <w:pPr>
              <w:spacing w:line="240" w:lineRule="atLeast"/>
              <w:jc w:val="both"/>
              <w:rPr>
                <w:color w:val="000000"/>
                <w:sz w:val="24"/>
                <w:szCs w:val="24"/>
              </w:rPr>
            </w:pPr>
            <w:r w:rsidRPr="00553590">
              <w:rPr>
                <w:color w:val="000000"/>
                <w:sz w:val="24"/>
                <w:szCs w:val="24"/>
              </w:rPr>
              <w:t xml:space="preserve">За знание и применение в работе иностранного языка </w:t>
            </w:r>
          </w:p>
        </w:tc>
        <w:tc>
          <w:tcPr>
            <w:tcW w:w="3456" w:type="dxa"/>
            <w:gridSpan w:val="4"/>
            <w:hideMark/>
          </w:tcPr>
          <w:p w:rsidR="00553590" w:rsidRPr="00553590" w:rsidRDefault="00553590" w:rsidP="00032F12">
            <w:pPr>
              <w:spacing w:line="240" w:lineRule="atLeast"/>
              <w:jc w:val="center"/>
              <w:rPr>
                <w:color w:val="000000"/>
                <w:sz w:val="24"/>
                <w:szCs w:val="24"/>
              </w:rPr>
            </w:pPr>
            <w:r w:rsidRPr="00553590">
              <w:rPr>
                <w:color w:val="000000"/>
                <w:sz w:val="24"/>
                <w:szCs w:val="24"/>
              </w:rPr>
              <w:t>10% от должностного оклада</w:t>
            </w: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tcPr>
          <w:p w:rsidR="00553590" w:rsidRPr="00553590" w:rsidRDefault="00553590" w:rsidP="00032F12">
            <w:pPr>
              <w:spacing w:line="240" w:lineRule="atLeast"/>
              <w:jc w:val="both"/>
              <w:rPr>
                <w:color w:val="000000"/>
                <w:sz w:val="24"/>
                <w:szCs w:val="24"/>
              </w:rPr>
            </w:pPr>
            <w:r w:rsidRPr="00553590">
              <w:rPr>
                <w:color w:val="000000"/>
                <w:sz w:val="24"/>
                <w:szCs w:val="24"/>
              </w:rPr>
              <w:t>За классность водительскому составу</w:t>
            </w:r>
          </w:p>
          <w:p w:rsidR="00553590" w:rsidRPr="00553590" w:rsidRDefault="00553590" w:rsidP="00032F12">
            <w:pPr>
              <w:spacing w:line="240" w:lineRule="atLeast"/>
              <w:jc w:val="both"/>
              <w:rPr>
                <w:color w:val="000000"/>
                <w:sz w:val="24"/>
                <w:szCs w:val="24"/>
              </w:rPr>
            </w:pPr>
          </w:p>
        </w:tc>
        <w:tc>
          <w:tcPr>
            <w:tcW w:w="3456" w:type="dxa"/>
            <w:gridSpan w:val="4"/>
          </w:tcPr>
          <w:p w:rsidR="00553590" w:rsidRPr="00553590" w:rsidRDefault="00553590" w:rsidP="00032F12">
            <w:pPr>
              <w:spacing w:line="240" w:lineRule="atLeast"/>
              <w:jc w:val="both"/>
              <w:rPr>
                <w:color w:val="000000"/>
                <w:sz w:val="24"/>
                <w:szCs w:val="24"/>
              </w:rPr>
            </w:pPr>
            <w:r w:rsidRPr="00553590">
              <w:rPr>
                <w:color w:val="000000"/>
                <w:sz w:val="24"/>
                <w:szCs w:val="24"/>
              </w:rPr>
              <w:t>-за 2-й класс - 10% от должностного оклада;</w:t>
            </w:r>
          </w:p>
          <w:p w:rsidR="00553590" w:rsidRPr="00553590" w:rsidRDefault="00553590" w:rsidP="00032F12">
            <w:pPr>
              <w:spacing w:line="240" w:lineRule="atLeast"/>
              <w:jc w:val="both"/>
              <w:rPr>
                <w:color w:val="000000"/>
                <w:sz w:val="24"/>
                <w:szCs w:val="24"/>
              </w:rPr>
            </w:pPr>
            <w:r w:rsidRPr="00553590">
              <w:rPr>
                <w:color w:val="000000"/>
                <w:sz w:val="24"/>
                <w:szCs w:val="24"/>
              </w:rPr>
              <w:t>-за 1-й класс - 25% от должностного оклада.</w:t>
            </w:r>
          </w:p>
          <w:p w:rsidR="00553590" w:rsidRPr="00553590" w:rsidRDefault="00553590" w:rsidP="00032F12">
            <w:pPr>
              <w:spacing w:line="240" w:lineRule="atLeast"/>
              <w:jc w:val="both"/>
              <w:rPr>
                <w:color w:val="000000"/>
                <w:sz w:val="24"/>
                <w:szCs w:val="24"/>
              </w:rPr>
            </w:pPr>
          </w:p>
          <w:p w:rsidR="00553590" w:rsidRPr="00553590" w:rsidRDefault="00553590" w:rsidP="00032F12">
            <w:pPr>
              <w:spacing w:line="240" w:lineRule="atLeast"/>
              <w:jc w:val="both"/>
              <w:rPr>
                <w:color w:val="000000"/>
                <w:sz w:val="24"/>
                <w:szCs w:val="24"/>
              </w:rPr>
            </w:pP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hideMark/>
          </w:tcPr>
          <w:p w:rsidR="00553590" w:rsidRPr="00553590" w:rsidRDefault="00553590" w:rsidP="00032F12">
            <w:pPr>
              <w:widowControl/>
              <w:adjustRightInd w:val="0"/>
              <w:jc w:val="both"/>
              <w:rPr>
                <w:color w:val="000000"/>
                <w:sz w:val="24"/>
                <w:szCs w:val="24"/>
              </w:rPr>
            </w:pPr>
            <w:r w:rsidRPr="00553590">
              <w:rPr>
                <w:color w:val="000000"/>
                <w:sz w:val="24"/>
                <w:szCs w:val="24"/>
              </w:rPr>
              <w:t xml:space="preserve">За знаки отличия, присвоенные государством, </w:t>
            </w:r>
            <w:proofErr w:type="spellStart"/>
            <w:r w:rsidRPr="00553590">
              <w:rPr>
                <w:color w:val="000000"/>
                <w:sz w:val="24"/>
                <w:szCs w:val="24"/>
              </w:rPr>
              <w:t>Рособразованием</w:t>
            </w:r>
            <w:proofErr w:type="spellEnd"/>
            <w:r w:rsidRPr="00553590">
              <w:rPr>
                <w:color w:val="000000"/>
                <w:sz w:val="24"/>
                <w:szCs w:val="24"/>
              </w:rPr>
              <w:t xml:space="preserve"> и другими ведомствами (Золотой знак отличия Министерства образования и науки Российской Федерации, медаль К.Д. Ушинского, медаль Л.C. Выготского, почетный работник сферы образования Российской Федерации, почетный работник высшего профессионального образования РФ, почетный работник общего образования РФ, заслуженный работник высшей школы РФ, заслуженный деятель науки РФ, заслуженный юрист РФ, заслуженный учитель РФ,  заслуженный деятель культуры РФ).</w:t>
            </w: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20 % от должностного оклада (при наличии двух и более знаков отличия стимулирующая выплата устанавливается по одному из оснований по основной должности)</w:t>
            </w: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tcPr>
          <w:p w:rsidR="00553590" w:rsidRPr="00553590" w:rsidRDefault="00553590" w:rsidP="00032F12">
            <w:pPr>
              <w:spacing w:line="240" w:lineRule="atLeast"/>
              <w:jc w:val="both"/>
              <w:rPr>
                <w:color w:val="000000"/>
                <w:sz w:val="24"/>
                <w:szCs w:val="24"/>
              </w:rPr>
            </w:pPr>
          </w:p>
          <w:p w:rsidR="00553590" w:rsidRPr="00553590" w:rsidRDefault="00553590" w:rsidP="00032F12">
            <w:pPr>
              <w:spacing w:line="240" w:lineRule="atLeast"/>
              <w:jc w:val="both"/>
              <w:rPr>
                <w:color w:val="000000"/>
                <w:sz w:val="24"/>
                <w:szCs w:val="24"/>
              </w:rPr>
            </w:pPr>
            <w:r w:rsidRPr="00553590">
              <w:rPr>
                <w:color w:val="000000"/>
                <w:sz w:val="24"/>
                <w:szCs w:val="24"/>
              </w:rPr>
              <w:t xml:space="preserve">За особые заслуги работника перед учреждением (почетный работник </w:t>
            </w:r>
            <w:proofErr w:type="spellStart"/>
            <w:r w:rsidRPr="00553590">
              <w:rPr>
                <w:color w:val="000000"/>
                <w:sz w:val="24"/>
                <w:szCs w:val="24"/>
              </w:rPr>
              <w:t>ТвГУ</w:t>
            </w:r>
            <w:proofErr w:type="spellEnd"/>
            <w:r w:rsidRPr="00553590">
              <w:rPr>
                <w:color w:val="000000"/>
                <w:sz w:val="24"/>
                <w:szCs w:val="24"/>
              </w:rPr>
              <w:t xml:space="preserve">, почетный декан </w:t>
            </w:r>
            <w:proofErr w:type="spellStart"/>
            <w:r w:rsidRPr="00553590">
              <w:rPr>
                <w:color w:val="000000"/>
                <w:sz w:val="24"/>
                <w:szCs w:val="24"/>
              </w:rPr>
              <w:t>ТвГУ</w:t>
            </w:r>
            <w:proofErr w:type="spellEnd"/>
            <w:r w:rsidRPr="00553590">
              <w:rPr>
                <w:color w:val="000000"/>
                <w:sz w:val="24"/>
                <w:szCs w:val="24"/>
              </w:rPr>
              <w:t>)</w:t>
            </w: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10% от должностного оклада (при наличии двух и более почетных званий, стимулирующая выплата устанавливается по одному из оснований по основной должности)</w:t>
            </w:r>
          </w:p>
        </w:tc>
      </w:tr>
      <w:tr w:rsidR="00553590" w:rsidRPr="00553590" w:rsidTr="00032F12">
        <w:tc>
          <w:tcPr>
            <w:tcW w:w="2866" w:type="dxa"/>
            <w:vMerge/>
            <w:vAlign w:val="center"/>
            <w:hideMark/>
          </w:tcPr>
          <w:p w:rsidR="00553590" w:rsidRPr="00553590" w:rsidRDefault="00553590" w:rsidP="00032F12">
            <w:pPr>
              <w:widowControl/>
              <w:autoSpaceDE/>
              <w:autoSpaceDN/>
              <w:rPr>
                <w:b/>
                <w:color w:val="000000"/>
                <w:sz w:val="24"/>
                <w:szCs w:val="24"/>
              </w:rPr>
            </w:pPr>
          </w:p>
        </w:tc>
        <w:tc>
          <w:tcPr>
            <w:tcW w:w="3848" w:type="dxa"/>
            <w:gridSpan w:val="3"/>
            <w:hideMark/>
          </w:tcPr>
          <w:p w:rsidR="00553590" w:rsidRPr="00553590" w:rsidRDefault="00553590" w:rsidP="00032F12">
            <w:pPr>
              <w:spacing w:line="240" w:lineRule="atLeast"/>
              <w:jc w:val="both"/>
              <w:rPr>
                <w:color w:val="000000"/>
                <w:sz w:val="24"/>
                <w:szCs w:val="24"/>
              </w:rPr>
            </w:pPr>
            <w:r w:rsidRPr="00553590">
              <w:rPr>
                <w:color w:val="000000"/>
                <w:sz w:val="24"/>
                <w:szCs w:val="24"/>
              </w:rPr>
              <w:t xml:space="preserve">За звание почетного ректора </w:t>
            </w:r>
            <w:proofErr w:type="spellStart"/>
            <w:r w:rsidRPr="00553590">
              <w:rPr>
                <w:color w:val="000000"/>
                <w:sz w:val="24"/>
                <w:szCs w:val="24"/>
              </w:rPr>
              <w:t>ТвГУ</w:t>
            </w:r>
            <w:proofErr w:type="spellEnd"/>
            <w:r w:rsidRPr="00553590">
              <w:rPr>
                <w:color w:val="000000"/>
                <w:sz w:val="24"/>
                <w:szCs w:val="24"/>
              </w:rPr>
              <w:t xml:space="preserve"> в соответствии с Положением о звании «Почетный ректор Тверского государственного университета» и другие стимулирующие выплаты в соответствии с постановлениями Правительства РФ </w:t>
            </w: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 xml:space="preserve">Размер выплаты за звание почетного ректора </w:t>
            </w:r>
            <w:proofErr w:type="spellStart"/>
            <w:r w:rsidRPr="00553590">
              <w:rPr>
                <w:color w:val="000000"/>
                <w:sz w:val="24"/>
                <w:szCs w:val="24"/>
              </w:rPr>
              <w:t>ТвГУ</w:t>
            </w:r>
            <w:proofErr w:type="spellEnd"/>
            <w:r w:rsidRPr="00553590">
              <w:rPr>
                <w:color w:val="000000"/>
                <w:sz w:val="24"/>
                <w:szCs w:val="24"/>
              </w:rPr>
              <w:t xml:space="preserve"> устанавливается на основании решения ученого совета</w:t>
            </w:r>
          </w:p>
        </w:tc>
      </w:tr>
      <w:tr w:rsidR="00553590" w:rsidRPr="00553590" w:rsidTr="00032F12">
        <w:trPr>
          <w:trHeight w:val="600"/>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restart"/>
          </w:tcPr>
          <w:p w:rsidR="00553590" w:rsidRPr="00553590" w:rsidRDefault="00553590" w:rsidP="00032F12">
            <w:pPr>
              <w:spacing w:line="240" w:lineRule="atLeast"/>
              <w:jc w:val="both"/>
              <w:rPr>
                <w:color w:val="000000"/>
                <w:sz w:val="24"/>
                <w:szCs w:val="24"/>
              </w:rPr>
            </w:pPr>
          </w:p>
          <w:p w:rsidR="00553590" w:rsidRPr="00553590" w:rsidRDefault="00553590" w:rsidP="00315B79">
            <w:pPr>
              <w:spacing w:line="240" w:lineRule="atLeast"/>
              <w:jc w:val="both"/>
              <w:rPr>
                <w:color w:val="000000"/>
                <w:sz w:val="24"/>
                <w:szCs w:val="24"/>
              </w:rPr>
            </w:pPr>
            <w:r w:rsidRPr="00553590">
              <w:rPr>
                <w:color w:val="000000"/>
                <w:sz w:val="24"/>
                <w:szCs w:val="24"/>
              </w:rPr>
              <w:t>За стаж работы в университете</w:t>
            </w:r>
          </w:p>
        </w:tc>
        <w:tc>
          <w:tcPr>
            <w:tcW w:w="1861" w:type="dxa"/>
            <w:hideMark/>
          </w:tcPr>
          <w:p w:rsidR="000665A6" w:rsidRDefault="00553590" w:rsidP="00032F12">
            <w:pPr>
              <w:spacing w:line="240" w:lineRule="atLeast"/>
              <w:jc w:val="both"/>
              <w:rPr>
                <w:color w:val="000000"/>
                <w:sz w:val="24"/>
                <w:szCs w:val="24"/>
              </w:rPr>
            </w:pPr>
            <w:r w:rsidRPr="00553590">
              <w:rPr>
                <w:color w:val="000000"/>
                <w:sz w:val="24"/>
                <w:szCs w:val="24"/>
              </w:rPr>
              <w:t>-стаж работы от 5 до 10 л</w:t>
            </w:r>
            <w:r w:rsidR="000665A6">
              <w:rPr>
                <w:color w:val="000000"/>
                <w:sz w:val="24"/>
                <w:szCs w:val="24"/>
              </w:rPr>
              <w:t>ет</w:t>
            </w:r>
          </w:p>
          <w:p w:rsidR="00553590" w:rsidRDefault="00553590" w:rsidP="00032F12">
            <w:pPr>
              <w:spacing w:line="240" w:lineRule="atLeast"/>
              <w:jc w:val="both"/>
              <w:rPr>
                <w:color w:val="000000"/>
                <w:sz w:val="24"/>
                <w:szCs w:val="24"/>
              </w:rPr>
            </w:pPr>
          </w:p>
          <w:p w:rsidR="000665A6" w:rsidRPr="00553590" w:rsidRDefault="000665A6" w:rsidP="00032F12">
            <w:pPr>
              <w:spacing w:line="240" w:lineRule="atLeast"/>
              <w:jc w:val="both"/>
              <w:rPr>
                <w:color w:val="000000"/>
                <w:sz w:val="24"/>
                <w:szCs w:val="24"/>
              </w:rPr>
            </w:pP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lastRenderedPageBreak/>
              <w:t>5% от должностного оклада</w:t>
            </w:r>
          </w:p>
        </w:tc>
      </w:tr>
      <w:tr w:rsidR="00553590" w:rsidRPr="00553590" w:rsidTr="00032F12">
        <w:trPr>
          <w:trHeight w:val="600"/>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0665A6" w:rsidRDefault="000665A6" w:rsidP="00032F12">
            <w:pPr>
              <w:spacing w:line="240" w:lineRule="atLeast"/>
              <w:jc w:val="both"/>
              <w:rPr>
                <w:color w:val="000000"/>
                <w:sz w:val="24"/>
                <w:szCs w:val="24"/>
              </w:rPr>
            </w:pPr>
          </w:p>
          <w:p w:rsidR="000665A6" w:rsidRDefault="000665A6" w:rsidP="00032F12">
            <w:pPr>
              <w:spacing w:line="240" w:lineRule="atLeast"/>
              <w:jc w:val="both"/>
              <w:rPr>
                <w:color w:val="000000"/>
                <w:sz w:val="24"/>
                <w:szCs w:val="24"/>
              </w:rPr>
            </w:pPr>
          </w:p>
          <w:p w:rsidR="000665A6" w:rsidRDefault="000665A6" w:rsidP="00032F12">
            <w:pPr>
              <w:spacing w:line="240" w:lineRule="atLeast"/>
              <w:jc w:val="both"/>
              <w:rPr>
                <w:color w:val="000000"/>
                <w:sz w:val="24"/>
                <w:szCs w:val="24"/>
              </w:rPr>
            </w:pPr>
          </w:p>
          <w:p w:rsidR="00553590" w:rsidRPr="00553590" w:rsidRDefault="00553590" w:rsidP="00032F12">
            <w:pPr>
              <w:spacing w:line="240" w:lineRule="atLeast"/>
              <w:jc w:val="both"/>
              <w:rPr>
                <w:color w:val="000000"/>
                <w:sz w:val="24"/>
                <w:szCs w:val="24"/>
              </w:rPr>
            </w:pPr>
            <w:r w:rsidRPr="00553590">
              <w:rPr>
                <w:color w:val="000000"/>
                <w:sz w:val="24"/>
                <w:szCs w:val="24"/>
              </w:rPr>
              <w:t>-стаж работы от 10 до 20 лет</w:t>
            </w:r>
          </w:p>
        </w:tc>
        <w:tc>
          <w:tcPr>
            <w:tcW w:w="3456" w:type="dxa"/>
            <w:gridSpan w:val="4"/>
            <w:hideMark/>
          </w:tcPr>
          <w:p w:rsidR="000665A6" w:rsidRDefault="00553590" w:rsidP="00032F12">
            <w:pPr>
              <w:spacing w:line="240" w:lineRule="atLeast"/>
              <w:jc w:val="both"/>
              <w:rPr>
                <w:color w:val="000000"/>
                <w:sz w:val="24"/>
                <w:szCs w:val="24"/>
              </w:rPr>
            </w:pPr>
            <w:r w:rsidRPr="00553590">
              <w:rPr>
                <w:color w:val="000000"/>
                <w:sz w:val="24"/>
                <w:szCs w:val="24"/>
              </w:rPr>
              <w:t>1</w:t>
            </w:r>
          </w:p>
          <w:p w:rsidR="000665A6" w:rsidRDefault="000665A6" w:rsidP="00032F12">
            <w:pPr>
              <w:spacing w:line="240" w:lineRule="atLeast"/>
              <w:jc w:val="both"/>
              <w:rPr>
                <w:color w:val="000000"/>
                <w:sz w:val="24"/>
                <w:szCs w:val="24"/>
              </w:rPr>
            </w:pPr>
          </w:p>
          <w:p w:rsidR="000665A6" w:rsidRDefault="000665A6" w:rsidP="00032F12">
            <w:pPr>
              <w:spacing w:line="240" w:lineRule="atLeast"/>
              <w:jc w:val="both"/>
              <w:rPr>
                <w:color w:val="000000"/>
                <w:sz w:val="24"/>
                <w:szCs w:val="24"/>
              </w:rPr>
            </w:pPr>
          </w:p>
          <w:p w:rsidR="00553590" w:rsidRPr="00553590" w:rsidRDefault="000665A6" w:rsidP="00032F12">
            <w:pPr>
              <w:spacing w:line="240" w:lineRule="atLeast"/>
              <w:jc w:val="both"/>
              <w:rPr>
                <w:color w:val="000000"/>
                <w:sz w:val="24"/>
                <w:szCs w:val="24"/>
              </w:rPr>
            </w:pPr>
            <w:r>
              <w:rPr>
                <w:color w:val="000000"/>
                <w:sz w:val="24"/>
                <w:szCs w:val="24"/>
              </w:rPr>
              <w:t>1</w:t>
            </w:r>
            <w:r w:rsidR="00553590" w:rsidRPr="00553590">
              <w:rPr>
                <w:color w:val="000000"/>
                <w:sz w:val="24"/>
                <w:szCs w:val="24"/>
              </w:rPr>
              <w:t>0% от должностного оклада</w:t>
            </w:r>
          </w:p>
        </w:tc>
      </w:tr>
      <w:tr w:rsidR="00553590" w:rsidRPr="00553590" w:rsidTr="00032F12">
        <w:trPr>
          <w:trHeight w:val="585"/>
        </w:trPr>
        <w:tc>
          <w:tcPr>
            <w:tcW w:w="2866" w:type="dxa"/>
            <w:vMerge/>
            <w:vAlign w:val="center"/>
            <w:hideMark/>
          </w:tcPr>
          <w:p w:rsidR="00553590" w:rsidRPr="00553590" w:rsidRDefault="00553590" w:rsidP="00032F12">
            <w:pPr>
              <w:widowControl/>
              <w:autoSpaceDE/>
              <w:autoSpaceDN/>
              <w:rPr>
                <w:b/>
                <w:color w:val="000000"/>
                <w:sz w:val="24"/>
                <w:szCs w:val="24"/>
              </w:rPr>
            </w:pPr>
          </w:p>
        </w:tc>
        <w:tc>
          <w:tcPr>
            <w:tcW w:w="1987" w:type="dxa"/>
            <w:gridSpan w:val="2"/>
            <w:vMerge/>
            <w:vAlign w:val="center"/>
            <w:hideMark/>
          </w:tcPr>
          <w:p w:rsidR="00553590" w:rsidRPr="00553590" w:rsidRDefault="00553590" w:rsidP="00032F12">
            <w:pPr>
              <w:widowControl/>
              <w:autoSpaceDE/>
              <w:autoSpaceDN/>
              <w:rPr>
                <w:color w:val="000000"/>
                <w:sz w:val="24"/>
                <w:szCs w:val="24"/>
              </w:rPr>
            </w:pPr>
          </w:p>
        </w:tc>
        <w:tc>
          <w:tcPr>
            <w:tcW w:w="1861" w:type="dxa"/>
            <w:hideMark/>
          </w:tcPr>
          <w:p w:rsidR="00553590" w:rsidRPr="00553590" w:rsidRDefault="00553590" w:rsidP="00032F12">
            <w:pPr>
              <w:spacing w:line="240" w:lineRule="atLeast"/>
              <w:jc w:val="both"/>
              <w:rPr>
                <w:color w:val="000000"/>
                <w:sz w:val="24"/>
                <w:szCs w:val="24"/>
              </w:rPr>
            </w:pPr>
            <w:r w:rsidRPr="00553590">
              <w:rPr>
                <w:color w:val="000000"/>
                <w:sz w:val="24"/>
                <w:szCs w:val="24"/>
              </w:rPr>
              <w:t>-стаж работы свыше 20 лет</w:t>
            </w:r>
          </w:p>
        </w:tc>
        <w:tc>
          <w:tcPr>
            <w:tcW w:w="3456" w:type="dxa"/>
            <w:gridSpan w:val="4"/>
            <w:hideMark/>
          </w:tcPr>
          <w:p w:rsidR="00553590" w:rsidRPr="00553590" w:rsidRDefault="00553590" w:rsidP="00032F12">
            <w:pPr>
              <w:spacing w:line="240" w:lineRule="atLeast"/>
              <w:jc w:val="both"/>
              <w:rPr>
                <w:color w:val="000000"/>
                <w:sz w:val="24"/>
                <w:szCs w:val="24"/>
              </w:rPr>
            </w:pPr>
            <w:r w:rsidRPr="00553590">
              <w:rPr>
                <w:color w:val="000000"/>
                <w:sz w:val="24"/>
                <w:szCs w:val="24"/>
              </w:rPr>
              <w:t>20% от должностного оклада</w:t>
            </w:r>
          </w:p>
        </w:tc>
      </w:tr>
    </w:tbl>
    <w:p w:rsidR="00553590" w:rsidRPr="00553590" w:rsidRDefault="00553590" w:rsidP="00553590">
      <w:pPr>
        <w:spacing w:line="240" w:lineRule="atLeast"/>
        <w:rPr>
          <w:color w:val="000000"/>
          <w:sz w:val="24"/>
          <w:szCs w:val="24"/>
        </w:rPr>
      </w:pPr>
    </w:p>
    <w:p w:rsidR="00553590" w:rsidRPr="00553590" w:rsidRDefault="00553590" w:rsidP="00553590">
      <w:pPr>
        <w:spacing w:line="240" w:lineRule="atLeast"/>
        <w:jc w:val="both"/>
        <w:rPr>
          <w:color w:val="000000"/>
          <w:sz w:val="24"/>
          <w:szCs w:val="24"/>
        </w:rPr>
      </w:pPr>
      <w:r w:rsidRPr="00553590">
        <w:rPr>
          <w:color w:val="000000"/>
          <w:sz w:val="24"/>
          <w:szCs w:val="24"/>
        </w:rPr>
        <w:tab/>
        <w:t>Другие виды выплат стимулирующего характера согласно настоящему Положению, устанавливаются приказом ректора университета на постоянной или временной основе в пределах бюджетных ассигнований федерального бюджета, средств от приносящей доход деятельности, а также экономии фонда оплаты труда направленных университетом на оплату труда работников.</w:t>
      </w:r>
    </w:p>
    <w:p w:rsidR="0017778E" w:rsidRDefault="0017778E" w:rsidP="00553590">
      <w:pPr>
        <w:spacing w:line="240" w:lineRule="atLeast"/>
        <w:jc w:val="right"/>
        <w:rPr>
          <w:b/>
          <w:color w:val="000000"/>
          <w:sz w:val="24"/>
          <w:szCs w:val="24"/>
        </w:rPr>
      </w:pPr>
    </w:p>
    <w:p w:rsidR="004C2EB4" w:rsidRDefault="004C2EB4" w:rsidP="00553590">
      <w:pPr>
        <w:spacing w:line="240" w:lineRule="atLeast"/>
        <w:jc w:val="right"/>
        <w:rPr>
          <w:b/>
          <w:color w:val="000000"/>
          <w:sz w:val="24"/>
          <w:szCs w:val="24"/>
        </w:rPr>
      </w:pPr>
    </w:p>
    <w:p w:rsidR="004C2EB4" w:rsidRDefault="004C2EB4" w:rsidP="00553590">
      <w:pPr>
        <w:spacing w:line="240" w:lineRule="atLeast"/>
        <w:jc w:val="right"/>
        <w:rPr>
          <w:b/>
          <w:color w:val="000000"/>
          <w:sz w:val="24"/>
          <w:szCs w:val="24"/>
        </w:rPr>
      </w:pPr>
    </w:p>
    <w:p w:rsidR="004C2EB4" w:rsidRDefault="004C2EB4" w:rsidP="00553590">
      <w:pPr>
        <w:spacing w:line="240" w:lineRule="atLeast"/>
        <w:jc w:val="right"/>
        <w:rPr>
          <w:b/>
          <w:color w:val="000000"/>
          <w:sz w:val="24"/>
          <w:szCs w:val="24"/>
        </w:rPr>
      </w:pPr>
    </w:p>
    <w:p w:rsidR="004C2EB4" w:rsidRDefault="004C2EB4" w:rsidP="00553590">
      <w:pPr>
        <w:spacing w:line="240" w:lineRule="atLeast"/>
        <w:jc w:val="right"/>
        <w:rPr>
          <w:b/>
          <w:color w:val="000000"/>
          <w:sz w:val="24"/>
          <w:szCs w:val="24"/>
        </w:rPr>
      </w:pPr>
    </w:p>
    <w:p w:rsidR="0017778E" w:rsidRDefault="0017778E" w:rsidP="00553590">
      <w:pPr>
        <w:spacing w:line="240" w:lineRule="atLeast"/>
        <w:jc w:val="right"/>
        <w:rPr>
          <w:b/>
          <w:color w:val="000000"/>
          <w:sz w:val="24"/>
          <w:szCs w:val="24"/>
        </w:rPr>
      </w:pPr>
    </w:p>
    <w:p w:rsidR="00553590" w:rsidRPr="00553590" w:rsidRDefault="00553590" w:rsidP="00553590">
      <w:pPr>
        <w:spacing w:line="240" w:lineRule="atLeast"/>
        <w:jc w:val="right"/>
        <w:rPr>
          <w:b/>
          <w:color w:val="000000"/>
          <w:sz w:val="24"/>
          <w:szCs w:val="24"/>
        </w:rPr>
      </w:pPr>
      <w:r w:rsidRPr="00553590">
        <w:rPr>
          <w:b/>
          <w:color w:val="000000"/>
          <w:sz w:val="24"/>
          <w:szCs w:val="24"/>
        </w:rPr>
        <w:t>Приложение № 3</w:t>
      </w:r>
    </w:p>
    <w:p w:rsidR="00553590" w:rsidRPr="00553590" w:rsidRDefault="00553590" w:rsidP="00553590">
      <w:pPr>
        <w:spacing w:line="240" w:lineRule="atLeast"/>
        <w:jc w:val="center"/>
        <w:rPr>
          <w:b/>
          <w:color w:val="000000"/>
          <w:sz w:val="24"/>
          <w:szCs w:val="24"/>
        </w:rPr>
      </w:pPr>
      <w:r w:rsidRPr="00553590">
        <w:rPr>
          <w:b/>
          <w:color w:val="000000"/>
          <w:sz w:val="24"/>
          <w:szCs w:val="24"/>
        </w:rPr>
        <w:t>Показатели эффективности деятельности профессорско-преподавательского состава университета для установления стимулирующих выплат</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060"/>
      </w:tblGrid>
      <w:tr w:rsidR="00553590" w:rsidRPr="00553590" w:rsidTr="00032F12">
        <w:trPr>
          <w:trHeight w:val="540"/>
        </w:trPr>
        <w:tc>
          <w:tcPr>
            <w:tcW w:w="7200" w:type="dxa"/>
          </w:tcPr>
          <w:p w:rsidR="00553590" w:rsidRPr="00553590" w:rsidRDefault="00553590" w:rsidP="00032F12">
            <w:pPr>
              <w:spacing w:line="240" w:lineRule="atLeast"/>
              <w:jc w:val="center"/>
              <w:rPr>
                <w:b/>
                <w:color w:val="000000"/>
                <w:sz w:val="24"/>
                <w:szCs w:val="24"/>
              </w:rPr>
            </w:pPr>
            <w:r w:rsidRPr="00553590">
              <w:rPr>
                <w:b/>
                <w:color w:val="000000"/>
                <w:sz w:val="24"/>
                <w:szCs w:val="24"/>
              </w:rPr>
              <w:t>Показатели эффективности деятельности профессорско-преподавательского состава университета для установления стимулирующих выплат</w:t>
            </w:r>
          </w:p>
          <w:p w:rsidR="00553590" w:rsidRPr="00553590" w:rsidRDefault="00553590" w:rsidP="00032F12">
            <w:pPr>
              <w:spacing w:line="240" w:lineRule="atLeast"/>
              <w:ind w:left="180"/>
              <w:jc w:val="center"/>
              <w:rPr>
                <w:b/>
                <w:color w:val="000000"/>
                <w:sz w:val="24"/>
                <w:szCs w:val="24"/>
              </w:rPr>
            </w:pPr>
          </w:p>
        </w:tc>
        <w:tc>
          <w:tcPr>
            <w:tcW w:w="3060" w:type="dxa"/>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Размеры выплат стимулирующего характера (руб.) единовременно</w:t>
            </w:r>
          </w:p>
        </w:tc>
      </w:tr>
      <w:tr w:rsidR="00553590" w:rsidRPr="00553590" w:rsidTr="00032F12">
        <w:trPr>
          <w:trHeight w:val="510"/>
        </w:trPr>
        <w:tc>
          <w:tcPr>
            <w:tcW w:w="7200" w:type="dxa"/>
            <w:hideMark/>
          </w:tcPr>
          <w:p w:rsidR="00553590" w:rsidRPr="00553590" w:rsidRDefault="00553590" w:rsidP="00032F12">
            <w:pPr>
              <w:jc w:val="both"/>
              <w:rPr>
                <w:color w:val="000000"/>
                <w:sz w:val="24"/>
                <w:szCs w:val="24"/>
              </w:rPr>
            </w:pPr>
            <w:r w:rsidRPr="00553590">
              <w:rPr>
                <w:color w:val="000000"/>
                <w:sz w:val="24"/>
                <w:szCs w:val="24"/>
              </w:rPr>
              <w:t xml:space="preserve">Научным руководителям защитившихся соискателей-сотрудников университета и защитившихся в срок аспирантов </w:t>
            </w:r>
          </w:p>
        </w:tc>
        <w:tc>
          <w:tcPr>
            <w:tcW w:w="3060" w:type="dxa"/>
            <w:hideMark/>
          </w:tcPr>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510"/>
        </w:trPr>
        <w:tc>
          <w:tcPr>
            <w:tcW w:w="7200" w:type="dxa"/>
            <w:hideMark/>
          </w:tcPr>
          <w:p w:rsidR="00553590" w:rsidRPr="00553590" w:rsidRDefault="00553590" w:rsidP="00032F12">
            <w:pPr>
              <w:jc w:val="both"/>
              <w:rPr>
                <w:color w:val="000000"/>
                <w:sz w:val="24"/>
                <w:szCs w:val="24"/>
              </w:rPr>
            </w:pPr>
            <w:r w:rsidRPr="00553590">
              <w:rPr>
                <w:color w:val="000000"/>
                <w:sz w:val="24"/>
                <w:szCs w:val="24"/>
              </w:rPr>
              <w:t>Научным руководителям студентов и аспирантов, удостоенных стипендии Президента РФ или Правительства РФ</w:t>
            </w:r>
          </w:p>
        </w:tc>
        <w:tc>
          <w:tcPr>
            <w:tcW w:w="3060" w:type="dxa"/>
            <w:hideMark/>
          </w:tcPr>
          <w:p w:rsidR="00553590" w:rsidRPr="00553590" w:rsidRDefault="00553590" w:rsidP="00032F12">
            <w:pPr>
              <w:jc w:val="center"/>
              <w:rPr>
                <w:color w:val="000000"/>
                <w:sz w:val="24"/>
                <w:szCs w:val="24"/>
              </w:rPr>
            </w:pPr>
            <w:r w:rsidRPr="00553590">
              <w:rPr>
                <w:color w:val="000000"/>
                <w:sz w:val="24"/>
                <w:szCs w:val="24"/>
              </w:rPr>
              <w:t>5000</w:t>
            </w:r>
          </w:p>
        </w:tc>
      </w:tr>
      <w:tr w:rsidR="00553590" w:rsidRPr="00553590" w:rsidTr="00032F12">
        <w:trPr>
          <w:trHeight w:val="209"/>
        </w:trPr>
        <w:tc>
          <w:tcPr>
            <w:tcW w:w="7200" w:type="dxa"/>
            <w:hideMark/>
          </w:tcPr>
          <w:p w:rsidR="00553590" w:rsidRPr="00553590" w:rsidRDefault="00553590" w:rsidP="00032F12">
            <w:pPr>
              <w:jc w:val="both"/>
              <w:rPr>
                <w:color w:val="000000"/>
                <w:sz w:val="24"/>
                <w:szCs w:val="24"/>
              </w:rPr>
            </w:pPr>
            <w:r w:rsidRPr="00553590">
              <w:rPr>
                <w:color w:val="000000"/>
                <w:sz w:val="24"/>
                <w:szCs w:val="24"/>
              </w:rPr>
              <w:t>Работникам университета за защиту кандидатской диссертации</w:t>
            </w:r>
          </w:p>
        </w:tc>
        <w:tc>
          <w:tcPr>
            <w:tcW w:w="3060" w:type="dxa"/>
            <w:hideMark/>
          </w:tcPr>
          <w:p w:rsidR="00553590" w:rsidRPr="00553590" w:rsidRDefault="000C48DA" w:rsidP="00032F12">
            <w:pPr>
              <w:jc w:val="center"/>
              <w:rPr>
                <w:color w:val="000000"/>
                <w:sz w:val="24"/>
                <w:szCs w:val="24"/>
              </w:rPr>
            </w:pPr>
            <w:r>
              <w:rPr>
                <w:color w:val="000000"/>
                <w:sz w:val="24"/>
                <w:szCs w:val="24"/>
              </w:rPr>
              <w:t>3</w:t>
            </w:r>
            <w:r w:rsidR="00553590" w:rsidRPr="00553590">
              <w:rPr>
                <w:color w:val="000000"/>
                <w:sz w:val="24"/>
                <w:szCs w:val="24"/>
              </w:rPr>
              <w:t>0 000</w:t>
            </w:r>
          </w:p>
        </w:tc>
      </w:tr>
      <w:tr w:rsidR="00553590" w:rsidRPr="00553590" w:rsidTr="00032F12">
        <w:trPr>
          <w:trHeight w:val="316"/>
        </w:trPr>
        <w:tc>
          <w:tcPr>
            <w:tcW w:w="7200" w:type="dxa"/>
            <w:hideMark/>
          </w:tcPr>
          <w:p w:rsidR="00553590" w:rsidRPr="00553590" w:rsidRDefault="00553590" w:rsidP="00032F12">
            <w:pPr>
              <w:jc w:val="both"/>
              <w:rPr>
                <w:color w:val="000000"/>
                <w:sz w:val="24"/>
                <w:szCs w:val="24"/>
              </w:rPr>
            </w:pPr>
            <w:r w:rsidRPr="00553590">
              <w:rPr>
                <w:color w:val="000000"/>
                <w:sz w:val="24"/>
                <w:szCs w:val="24"/>
              </w:rPr>
              <w:t>Работникам университета за защиту докторской диссертации</w:t>
            </w:r>
          </w:p>
        </w:tc>
        <w:tc>
          <w:tcPr>
            <w:tcW w:w="3060" w:type="dxa"/>
            <w:hideMark/>
          </w:tcPr>
          <w:p w:rsidR="00553590" w:rsidRPr="00553590" w:rsidRDefault="000C48DA" w:rsidP="00032F12">
            <w:pPr>
              <w:jc w:val="center"/>
              <w:rPr>
                <w:color w:val="000000"/>
                <w:sz w:val="24"/>
                <w:szCs w:val="24"/>
              </w:rPr>
            </w:pPr>
            <w:r>
              <w:rPr>
                <w:color w:val="000000"/>
                <w:sz w:val="24"/>
                <w:szCs w:val="24"/>
              </w:rPr>
              <w:t>5</w:t>
            </w:r>
            <w:r w:rsidR="00553590" w:rsidRPr="00553590">
              <w:rPr>
                <w:color w:val="000000"/>
                <w:sz w:val="24"/>
                <w:szCs w:val="24"/>
              </w:rPr>
              <w:t>0 000</w:t>
            </w:r>
          </w:p>
        </w:tc>
      </w:tr>
      <w:tr w:rsidR="00553590" w:rsidRPr="00553590" w:rsidTr="00032F12">
        <w:trPr>
          <w:trHeight w:val="338"/>
        </w:trPr>
        <w:tc>
          <w:tcPr>
            <w:tcW w:w="7200" w:type="dxa"/>
            <w:hideMark/>
          </w:tcPr>
          <w:p w:rsidR="00553590" w:rsidRPr="00553590" w:rsidRDefault="00553590" w:rsidP="00032F12">
            <w:pPr>
              <w:rPr>
                <w:color w:val="000000"/>
                <w:sz w:val="24"/>
                <w:szCs w:val="24"/>
              </w:rPr>
            </w:pPr>
            <w:r w:rsidRPr="00553590">
              <w:rPr>
                <w:color w:val="000000"/>
                <w:sz w:val="24"/>
                <w:szCs w:val="24"/>
              </w:rPr>
              <w:t>Руководителям работ по заявкам, поданным и допущенным:</w:t>
            </w:r>
          </w:p>
        </w:tc>
        <w:tc>
          <w:tcPr>
            <w:tcW w:w="3060" w:type="dxa"/>
            <w:hideMark/>
          </w:tcPr>
          <w:p w:rsidR="00553590" w:rsidRPr="00553590" w:rsidRDefault="00553590" w:rsidP="00032F12">
            <w:pPr>
              <w:jc w:val="center"/>
              <w:rPr>
                <w:color w:val="000000"/>
                <w:sz w:val="24"/>
                <w:szCs w:val="24"/>
              </w:rPr>
            </w:pPr>
          </w:p>
        </w:tc>
      </w:tr>
      <w:tr w:rsidR="00553590" w:rsidRPr="00553590" w:rsidTr="00032F12">
        <w:trPr>
          <w:trHeight w:val="258"/>
        </w:trPr>
        <w:tc>
          <w:tcPr>
            <w:tcW w:w="7200" w:type="dxa"/>
          </w:tcPr>
          <w:p w:rsidR="00553590" w:rsidRPr="00553590" w:rsidRDefault="00553590" w:rsidP="00032F12">
            <w:pPr>
              <w:jc w:val="both"/>
              <w:rPr>
                <w:color w:val="000000"/>
                <w:sz w:val="24"/>
                <w:szCs w:val="24"/>
              </w:rPr>
            </w:pPr>
            <w:r w:rsidRPr="00553590">
              <w:rPr>
                <w:color w:val="000000"/>
                <w:sz w:val="24"/>
                <w:szCs w:val="24"/>
              </w:rPr>
              <w:t xml:space="preserve">           - на конкурсы по Федеральным целевым программам</w:t>
            </w:r>
          </w:p>
        </w:tc>
        <w:tc>
          <w:tcPr>
            <w:tcW w:w="3060" w:type="dxa"/>
          </w:tcPr>
          <w:p w:rsidR="00553590" w:rsidRPr="00553590" w:rsidRDefault="00553590" w:rsidP="00032F12">
            <w:pPr>
              <w:jc w:val="center"/>
              <w:rPr>
                <w:color w:val="000000"/>
                <w:sz w:val="24"/>
                <w:szCs w:val="24"/>
              </w:rPr>
            </w:pPr>
            <w:r w:rsidRPr="00553590">
              <w:rPr>
                <w:color w:val="000000"/>
                <w:sz w:val="24"/>
                <w:szCs w:val="24"/>
              </w:rPr>
              <w:t>5 000</w:t>
            </w:r>
          </w:p>
        </w:tc>
      </w:tr>
      <w:tr w:rsidR="00553590" w:rsidRPr="00553590" w:rsidTr="00032F12">
        <w:trPr>
          <w:trHeight w:val="220"/>
        </w:trPr>
        <w:tc>
          <w:tcPr>
            <w:tcW w:w="7200" w:type="dxa"/>
          </w:tcPr>
          <w:p w:rsidR="00553590" w:rsidRPr="00553590" w:rsidRDefault="00553590" w:rsidP="00032F12">
            <w:pPr>
              <w:rPr>
                <w:color w:val="000000"/>
                <w:sz w:val="24"/>
                <w:szCs w:val="24"/>
              </w:rPr>
            </w:pPr>
            <w:r w:rsidRPr="00553590">
              <w:rPr>
                <w:color w:val="000000"/>
                <w:sz w:val="24"/>
                <w:szCs w:val="24"/>
              </w:rPr>
              <w:t xml:space="preserve">           - на конкурсы государственных Фондов</w:t>
            </w:r>
          </w:p>
        </w:tc>
        <w:tc>
          <w:tcPr>
            <w:tcW w:w="3060" w:type="dxa"/>
          </w:tcPr>
          <w:p w:rsidR="00553590" w:rsidRPr="00553590" w:rsidRDefault="00553590" w:rsidP="00032F12">
            <w:pPr>
              <w:jc w:val="center"/>
              <w:rPr>
                <w:color w:val="000000"/>
                <w:sz w:val="24"/>
                <w:szCs w:val="24"/>
              </w:rPr>
            </w:pPr>
            <w:r w:rsidRPr="00553590">
              <w:rPr>
                <w:color w:val="000000"/>
                <w:sz w:val="24"/>
                <w:szCs w:val="24"/>
              </w:rPr>
              <w:t>2 000</w:t>
            </w:r>
          </w:p>
        </w:tc>
      </w:tr>
      <w:tr w:rsidR="00553590" w:rsidRPr="00553590" w:rsidTr="00032F12">
        <w:trPr>
          <w:trHeight w:val="510"/>
        </w:trPr>
        <w:tc>
          <w:tcPr>
            <w:tcW w:w="7200" w:type="dxa"/>
          </w:tcPr>
          <w:p w:rsidR="00553590" w:rsidRPr="00553590" w:rsidRDefault="00553590" w:rsidP="00032F12">
            <w:pPr>
              <w:pStyle w:val="af7"/>
              <w:spacing w:after="0" w:line="240" w:lineRule="auto"/>
              <w:ind w:left="0"/>
              <w:rPr>
                <w:color w:val="000000"/>
                <w:sz w:val="24"/>
                <w:szCs w:val="24"/>
              </w:rPr>
            </w:pPr>
            <w:r w:rsidRPr="00553590">
              <w:rPr>
                <w:rFonts w:ascii="Times New Roman" w:hAnsi="Times New Roman"/>
                <w:color w:val="000000"/>
                <w:sz w:val="24"/>
                <w:szCs w:val="24"/>
              </w:rPr>
              <w:t>Подготовка и издание учебника по дисциплине учебного плана реализуемой в вузе образовательной программы и монографии (в центральной печати)</w:t>
            </w:r>
          </w:p>
        </w:tc>
        <w:tc>
          <w:tcPr>
            <w:tcW w:w="3060"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510"/>
        </w:trPr>
        <w:tc>
          <w:tcPr>
            <w:tcW w:w="7200" w:type="dxa"/>
          </w:tcPr>
          <w:p w:rsidR="00553590" w:rsidRPr="00553590" w:rsidRDefault="00553590" w:rsidP="00032F12">
            <w:pPr>
              <w:pStyle w:val="af7"/>
              <w:spacing w:after="0" w:line="240" w:lineRule="auto"/>
              <w:ind w:left="0"/>
              <w:rPr>
                <w:color w:val="000000"/>
                <w:sz w:val="24"/>
                <w:szCs w:val="24"/>
              </w:rPr>
            </w:pPr>
            <w:r w:rsidRPr="00553590">
              <w:rPr>
                <w:rFonts w:ascii="Times New Roman" w:hAnsi="Times New Roman"/>
                <w:color w:val="000000"/>
                <w:sz w:val="24"/>
                <w:szCs w:val="24"/>
              </w:rPr>
              <w:t xml:space="preserve">Подготовка и издание учебного пособия по дисциплине учебного плана реализуемой в вузе образовательной программы в соответствии с требованиями Положения об издании учебных пособий с грифом научно-методического совета </w:t>
            </w:r>
            <w:proofErr w:type="spellStart"/>
            <w:r w:rsidRPr="00553590">
              <w:rPr>
                <w:rFonts w:ascii="Times New Roman" w:hAnsi="Times New Roman"/>
                <w:color w:val="000000"/>
                <w:sz w:val="24"/>
                <w:szCs w:val="24"/>
              </w:rPr>
              <w:t>ТвГУ</w:t>
            </w:r>
            <w:proofErr w:type="spellEnd"/>
            <w:r w:rsidRPr="00553590">
              <w:rPr>
                <w:rFonts w:ascii="Times New Roman" w:hAnsi="Times New Roman"/>
                <w:color w:val="000000"/>
                <w:sz w:val="24"/>
                <w:szCs w:val="24"/>
              </w:rPr>
              <w:t xml:space="preserve"> (коллективу авторов)</w:t>
            </w:r>
          </w:p>
        </w:tc>
        <w:tc>
          <w:tcPr>
            <w:tcW w:w="3060"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10 000</w:t>
            </w:r>
          </w:p>
        </w:tc>
      </w:tr>
      <w:tr w:rsidR="00553590" w:rsidRPr="00553590" w:rsidTr="00032F12">
        <w:trPr>
          <w:trHeight w:val="487"/>
        </w:trPr>
        <w:tc>
          <w:tcPr>
            <w:tcW w:w="7200" w:type="dxa"/>
          </w:tcPr>
          <w:p w:rsidR="00553590" w:rsidRPr="00553590" w:rsidRDefault="00553590" w:rsidP="00032F12">
            <w:pPr>
              <w:pStyle w:val="af7"/>
              <w:spacing w:after="0" w:line="240" w:lineRule="auto"/>
              <w:ind w:left="0"/>
              <w:rPr>
                <w:color w:val="000000"/>
                <w:sz w:val="24"/>
                <w:szCs w:val="24"/>
              </w:rPr>
            </w:pPr>
            <w:r w:rsidRPr="00553590">
              <w:rPr>
                <w:rFonts w:ascii="Times New Roman" w:hAnsi="Times New Roman"/>
                <w:color w:val="000000"/>
                <w:sz w:val="24"/>
                <w:szCs w:val="24"/>
              </w:rPr>
              <w:t>Разработка и внедрение в учебный процесс электронного учебного курса (коллективу авторов)</w:t>
            </w:r>
          </w:p>
        </w:tc>
        <w:tc>
          <w:tcPr>
            <w:tcW w:w="3060"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1151"/>
        </w:trPr>
        <w:tc>
          <w:tcPr>
            <w:tcW w:w="7200" w:type="dxa"/>
          </w:tcPr>
          <w:p w:rsidR="00553590" w:rsidRPr="00553590" w:rsidRDefault="00553590" w:rsidP="00032F12">
            <w:pPr>
              <w:pStyle w:val="af7"/>
              <w:spacing w:after="0" w:line="240" w:lineRule="auto"/>
              <w:ind w:left="0"/>
              <w:rPr>
                <w:color w:val="000000"/>
                <w:sz w:val="24"/>
                <w:szCs w:val="24"/>
              </w:rPr>
            </w:pPr>
            <w:r w:rsidRPr="00553590">
              <w:rPr>
                <w:rFonts w:ascii="Times New Roman" w:hAnsi="Times New Roman"/>
                <w:color w:val="000000"/>
                <w:sz w:val="24"/>
                <w:szCs w:val="24"/>
              </w:rPr>
              <w:t>Подготовка студентов и аспирантов – победителей (дипломантов) всероссийских и международных олимпиад, конкурсов, научных конференций, спортивных соревнований всероссийского и международного уровня</w:t>
            </w:r>
          </w:p>
        </w:tc>
        <w:tc>
          <w:tcPr>
            <w:tcW w:w="3060"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3 000</w:t>
            </w:r>
          </w:p>
        </w:tc>
      </w:tr>
      <w:tr w:rsidR="00553590" w:rsidRPr="00553590" w:rsidTr="00032F12">
        <w:trPr>
          <w:trHeight w:val="510"/>
        </w:trPr>
        <w:tc>
          <w:tcPr>
            <w:tcW w:w="7200" w:type="dxa"/>
          </w:tcPr>
          <w:p w:rsidR="00553590" w:rsidRPr="00553590" w:rsidRDefault="00553590" w:rsidP="00032F12">
            <w:pPr>
              <w:jc w:val="both"/>
              <w:rPr>
                <w:bCs/>
                <w:color w:val="000000"/>
                <w:sz w:val="24"/>
                <w:szCs w:val="24"/>
              </w:rPr>
            </w:pPr>
            <w:r w:rsidRPr="00553590">
              <w:rPr>
                <w:color w:val="000000"/>
                <w:sz w:val="24"/>
                <w:szCs w:val="24"/>
              </w:rPr>
              <w:t>Публикация научных статей в журналах, индексируемых в базах WOS, SCOPUS (за каждую)</w:t>
            </w:r>
          </w:p>
        </w:tc>
        <w:tc>
          <w:tcPr>
            <w:tcW w:w="3060"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510"/>
        </w:trPr>
        <w:tc>
          <w:tcPr>
            <w:tcW w:w="7200" w:type="dxa"/>
          </w:tcPr>
          <w:p w:rsidR="00553590" w:rsidRPr="00553590" w:rsidRDefault="00553590" w:rsidP="00032F12">
            <w:pPr>
              <w:jc w:val="both"/>
              <w:rPr>
                <w:color w:val="000000"/>
                <w:sz w:val="24"/>
                <w:szCs w:val="24"/>
              </w:rPr>
            </w:pPr>
            <w:r w:rsidRPr="00553590">
              <w:rPr>
                <w:color w:val="000000"/>
                <w:sz w:val="24"/>
                <w:szCs w:val="24"/>
              </w:rPr>
              <w:t xml:space="preserve">Публикация научных статей в журналах, рекомендованных ВАК РФ и в зарубежных рецензированных журналах (за каждую, кроме </w:t>
            </w:r>
            <w:r w:rsidRPr="00553590">
              <w:rPr>
                <w:color w:val="000000"/>
                <w:sz w:val="24"/>
                <w:szCs w:val="24"/>
              </w:rPr>
              <w:lastRenderedPageBreak/>
              <w:t>статей в журналах, индексируемых в базах WOS, SCOPUS)</w:t>
            </w:r>
          </w:p>
        </w:tc>
        <w:tc>
          <w:tcPr>
            <w:tcW w:w="3060"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lastRenderedPageBreak/>
              <w:t>600</w:t>
            </w:r>
          </w:p>
        </w:tc>
      </w:tr>
      <w:tr w:rsidR="00553590" w:rsidRPr="00553590" w:rsidTr="00032F12">
        <w:trPr>
          <w:trHeight w:val="225"/>
        </w:trPr>
        <w:tc>
          <w:tcPr>
            <w:tcW w:w="7200" w:type="dxa"/>
          </w:tcPr>
          <w:p w:rsidR="00553590" w:rsidRPr="00553590" w:rsidRDefault="00553590" w:rsidP="00032F12">
            <w:pPr>
              <w:rPr>
                <w:color w:val="000000"/>
                <w:sz w:val="24"/>
                <w:szCs w:val="24"/>
              </w:rPr>
            </w:pPr>
            <w:r w:rsidRPr="00553590">
              <w:rPr>
                <w:color w:val="000000"/>
                <w:sz w:val="24"/>
                <w:szCs w:val="24"/>
              </w:rPr>
              <w:lastRenderedPageBreak/>
              <w:t xml:space="preserve">Получение патента на изобретение </w:t>
            </w:r>
          </w:p>
        </w:tc>
        <w:tc>
          <w:tcPr>
            <w:tcW w:w="3060" w:type="dxa"/>
          </w:tcPr>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214"/>
        </w:trPr>
        <w:tc>
          <w:tcPr>
            <w:tcW w:w="7200" w:type="dxa"/>
          </w:tcPr>
          <w:p w:rsidR="000665A6" w:rsidRDefault="000665A6" w:rsidP="00032F12">
            <w:pPr>
              <w:jc w:val="both"/>
              <w:rPr>
                <w:color w:val="000000"/>
                <w:sz w:val="24"/>
                <w:szCs w:val="24"/>
              </w:rPr>
            </w:pPr>
          </w:p>
          <w:p w:rsidR="000665A6" w:rsidRDefault="000665A6" w:rsidP="00032F12">
            <w:pPr>
              <w:jc w:val="both"/>
              <w:rPr>
                <w:color w:val="000000"/>
                <w:sz w:val="24"/>
                <w:szCs w:val="24"/>
              </w:rPr>
            </w:pPr>
          </w:p>
          <w:p w:rsidR="000665A6" w:rsidRDefault="000665A6" w:rsidP="00032F12">
            <w:pPr>
              <w:jc w:val="both"/>
              <w:rPr>
                <w:color w:val="000000"/>
                <w:sz w:val="24"/>
                <w:szCs w:val="24"/>
              </w:rPr>
            </w:pPr>
          </w:p>
          <w:p w:rsidR="000665A6" w:rsidRDefault="000665A6" w:rsidP="00032F12">
            <w:pPr>
              <w:jc w:val="both"/>
              <w:rPr>
                <w:color w:val="000000"/>
                <w:sz w:val="24"/>
                <w:szCs w:val="24"/>
              </w:rPr>
            </w:pPr>
          </w:p>
          <w:p w:rsidR="00553590" w:rsidRPr="00553590" w:rsidRDefault="00553590" w:rsidP="00032F12">
            <w:pPr>
              <w:jc w:val="both"/>
              <w:rPr>
                <w:color w:val="000000"/>
                <w:sz w:val="24"/>
                <w:szCs w:val="24"/>
              </w:rPr>
            </w:pPr>
            <w:r w:rsidRPr="00553590">
              <w:rPr>
                <w:color w:val="000000"/>
                <w:sz w:val="24"/>
                <w:szCs w:val="24"/>
              </w:rPr>
              <w:t xml:space="preserve">Получение патента на полезную модель </w:t>
            </w:r>
          </w:p>
        </w:tc>
        <w:tc>
          <w:tcPr>
            <w:tcW w:w="3060" w:type="dxa"/>
          </w:tcPr>
          <w:p w:rsidR="000665A6" w:rsidRDefault="00553590" w:rsidP="00032F12">
            <w:pPr>
              <w:jc w:val="center"/>
              <w:rPr>
                <w:color w:val="000000"/>
                <w:sz w:val="24"/>
                <w:szCs w:val="24"/>
              </w:rPr>
            </w:pPr>
            <w:r w:rsidRPr="00553590">
              <w:rPr>
                <w:color w:val="000000"/>
                <w:sz w:val="24"/>
                <w:szCs w:val="24"/>
              </w:rPr>
              <w:t xml:space="preserve"> </w:t>
            </w:r>
          </w:p>
          <w:p w:rsidR="000665A6" w:rsidRDefault="000665A6" w:rsidP="00032F12">
            <w:pPr>
              <w:jc w:val="center"/>
              <w:rPr>
                <w:color w:val="000000"/>
                <w:sz w:val="24"/>
                <w:szCs w:val="24"/>
              </w:rPr>
            </w:pPr>
          </w:p>
          <w:p w:rsidR="000665A6" w:rsidRDefault="000665A6" w:rsidP="00032F12">
            <w:pPr>
              <w:jc w:val="center"/>
              <w:rPr>
                <w:color w:val="000000"/>
                <w:sz w:val="24"/>
                <w:szCs w:val="24"/>
              </w:rPr>
            </w:pPr>
          </w:p>
          <w:p w:rsidR="000665A6" w:rsidRDefault="000665A6"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7 000</w:t>
            </w:r>
          </w:p>
        </w:tc>
      </w:tr>
      <w:tr w:rsidR="00553590" w:rsidRPr="00553590" w:rsidTr="00032F12">
        <w:trPr>
          <w:trHeight w:val="262"/>
        </w:trPr>
        <w:tc>
          <w:tcPr>
            <w:tcW w:w="7200" w:type="dxa"/>
          </w:tcPr>
          <w:p w:rsidR="00553590" w:rsidRPr="00553590" w:rsidRDefault="00553590" w:rsidP="00032F12">
            <w:pPr>
              <w:jc w:val="both"/>
              <w:rPr>
                <w:color w:val="000000"/>
                <w:sz w:val="24"/>
                <w:szCs w:val="24"/>
              </w:rPr>
            </w:pPr>
            <w:r w:rsidRPr="00553590">
              <w:rPr>
                <w:color w:val="000000"/>
                <w:sz w:val="24"/>
                <w:szCs w:val="24"/>
              </w:rPr>
              <w:t>Получение свидетельства на программу ЭВМ</w:t>
            </w:r>
          </w:p>
        </w:tc>
        <w:tc>
          <w:tcPr>
            <w:tcW w:w="3060" w:type="dxa"/>
          </w:tcPr>
          <w:p w:rsidR="00553590" w:rsidRPr="00553590" w:rsidRDefault="00553590" w:rsidP="00032F12">
            <w:pPr>
              <w:jc w:val="center"/>
              <w:rPr>
                <w:b/>
                <w:color w:val="000000"/>
                <w:sz w:val="24"/>
                <w:szCs w:val="24"/>
              </w:rPr>
            </w:pPr>
            <w:r w:rsidRPr="00553590">
              <w:rPr>
                <w:color w:val="000000"/>
                <w:sz w:val="24"/>
                <w:szCs w:val="24"/>
              </w:rPr>
              <w:t>1 500</w:t>
            </w:r>
          </w:p>
        </w:tc>
      </w:tr>
    </w:tbl>
    <w:p w:rsidR="00553590" w:rsidRPr="00553590" w:rsidRDefault="00553590" w:rsidP="00553590">
      <w:pPr>
        <w:spacing w:line="240" w:lineRule="atLeast"/>
        <w:jc w:val="both"/>
        <w:rPr>
          <w:b/>
          <w:color w:val="000000"/>
          <w:sz w:val="24"/>
          <w:szCs w:val="24"/>
        </w:rPr>
      </w:pPr>
    </w:p>
    <w:p w:rsidR="00553590" w:rsidRPr="00553590" w:rsidRDefault="00553590" w:rsidP="00553590">
      <w:pPr>
        <w:spacing w:line="240" w:lineRule="atLeast"/>
        <w:jc w:val="both"/>
        <w:rPr>
          <w:b/>
          <w:color w:val="000000"/>
          <w:sz w:val="24"/>
          <w:szCs w:val="24"/>
        </w:rPr>
      </w:pP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r w:rsidRPr="00553590">
        <w:rPr>
          <w:b/>
          <w:color w:val="000000"/>
          <w:sz w:val="24"/>
          <w:szCs w:val="24"/>
        </w:rPr>
        <w:tab/>
      </w:r>
    </w:p>
    <w:p w:rsidR="00553590" w:rsidRPr="00553590" w:rsidRDefault="00553590" w:rsidP="00553590">
      <w:pPr>
        <w:spacing w:line="240" w:lineRule="atLeast"/>
        <w:ind w:firstLine="708"/>
        <w:jc w:val="both"/>
        <w:rPr>
          <w:color w:val="000000"/>
          <w:sz w:val="24"/>
          <w:szCs w:val="24"/>
        </w:rPr>
      </w:pPr>
      <w:r w:rsidRPr="00553590">
        <w:rPr>
          <w:color w:val="000000"/>
          <w:sz w:val="24"/>
          <w:szCs w:val="24"/>
        </w:rPr>
        <w:t>При назначении выплат стимулирующего характера данные показатели эффективности деятельности профессорско-преподавательского состава университета включаются в эффективный контракт.</w:t>
      </w:r>
    </w:p>
    <w:p w:rsidR="00553590" w:rsidRPr="00553590" w:rsidRDefault="00553590" w:rsidP="00553590">
      <w:pPr>
        <w:jc w:val="center"/>
        <w:rPr>
          <w:b/>
          <w:color w:val="000000"/>
        </w:rPr>
      </w:pPr>
    </w:p>
    <w:p w:rsidR="00150138" w:rsidRDefault="00150138" w:rsidP="00553590">
      <w:pPr>
        <w:spacing w:line="240" w:lineRule="atLeast"/>
        <w:jc w:val="right"/>
        <w:rPr>
          <w:b/>
          <w:color w:val="000000"/>
          <w:sz w:val="24"/>
          <w:szCs w:val="24"/>
        </w:rPr>
      </w:pPr>
    </w:p>
    <w:p w:rsidR="00553590" w:rsidRPr="00553590" w:rsidRDefault="00553590" w:rsidP="00553590">
      <w:pPr>
        <w:spacing w:line="240" w:lineRule="atLeast"/>
        <w:jc w:val="right"/>
        <w:rPr>
          <w:b/>
          <w:color w:val="000000"/>
          <w:sz w:val="24"/>
          <w:szCs w:val="24"/>
        </w:rPr>
      </w:pPr>
      <w:r w:rsidRPr="00553590">
        <w:rPr>
          <w:b/>
          <w:color w:val="000000"/>
          <w:sz w:val="24"/>
          <w:szCs w:val="24"/>
        </w:rPr>
        <w:t>Приложение № 4</w:t>
      </w:r>
    </w:p>
    <w:p w:rsidR="00553590" w:rsidRPr="00553590" w:rsidRDefault="00553590" w:rsidP="00553590">
      <w:pPr>
        <w:spacing w:line="240" w:lineRule="atLeast"/>
        <w:jc w:val="center"/>
        <w:rPr>
          <w:b/>
          <w:color w:val="000000"/>
          <w:sz w:val="24"/>
          <w:szCs w:val="24"/>
        </w:rPr>
      </w:pPr>
      <w:r w:rsidRPr="00553590">
        <w:rPr>
          <w:b/>
          <w:color w:val="000000"/>
          <w:sz w:val="24"/>
          <w:szCs w:val="24"/>
        </w:rPr>
        <w:t>Показатели эффективности деятельности научных работников для установления стимулирующих выплат</w:t>
      </w:r>
    </w:p>
    <w:tbl>
      <w:tblPr>
        <w:tblW w:w="93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111"/>
      </w:tblGrid>
      <w:tr w:rsidR="00553590" w:rsidRPr="00553590" w:rsidTr="00032F12">
        <w:trPr>
          <w:trHeight w:val="540"/>
        </w:trPr>
        <w:tc>
          <w:tcPr>
            <w:tcW w:w="7200" w:type="dxa"/>
          </w:tcPr>
          <w:p w:rsidR="00553590" w:rsidRPr="00553590" w:rsidRDefault="00553590" w:rsidP="00032F12">
            <w:pPr>
              <w:spacing w:line="240" w:lineRule="atLeast"/>
              <w:jc w:val="center"/>
              <w:rPr>
                <w:b/>
                <w:color w:val="000000"/>
                <w:sz w:val="24"/>
                <w:szCs w:val="24"/>
              </w:rPr>
            </w:pPr>
            <w:r w:rsidRPr="00553590">
              <w:rPr>
                <w:b/>
                <w:color w:val="000000"/>
                <w:sz w:val="24"/>
                <w:szCs w:val="24"/>
              </w:rPr>
              <w:t>Показатели эффективности деятельности научных сотрудников университета для установления стимулирующих выплат</w:t>
            </w:r>
          </w:p>
          <w:p w:rsidR="00553590" w:rsidRPr="00553590" w:rsidRDefault="00553590" w:rsidP="00032F12">
            <w:pPr>
              <w:spacing w:line="240" w:lineRule="atLeast"/>
              <w:ind w:left="180"/>
              <w:jc w:val="center"/>
              <w:rPr>
                <w:b/>
                <w:color w:val="000000"/>
                <w:sz w:val="24"/>
                <w:szCs w:val="24"/>
              </w:rPr>
            </w:pPr>
          </w:p>
        </w:tc>
        <w:tc>
          <w:tcPr>
            <w:tcW w:w="2111" w:type="dxa"/>
            <w:hideMark/>
          </w:tcPr>
          <w:p w:rsidR="00553590" w:rsidRPr="00553590" w:rsidRDefault="00553590" w:rsidP="00032F12">
            <w:pPr>
              <w:spacing w:line="240" w:lineRule="atLeast"/>
              <w:jc w:val="center"/>
              <w:rPr>
                <w:b/>
                <w:color w:val="000000"/>
                <w:sz w:val="24"/>
                <w:szCs w:val="24"/>
              </w:rPr>
            </w:pPr>
            <w:r w:rsidRPr="00553590">
              <w:rPr>
                <w:b/>
                <w:color w:val="000000"/>
                <w:sz w:val="24"/>
                <w:szCs w:val="24"/>
              </w:rPr>
              <w:t>Размеры выплат стимулирующего характера (руб.) единовременно</w:t>
            </w:r>
          </w:p>
        </w:tc>
      </w:tr>
      <w:tr w:rsidR="00553590" w:rsidRPr="00553590" w:rsidTr="00032F12">
        <w:trPr>
          <w:trHeight w:val="510"/>
        </w:trPr>
        <w:tc>
          <w:tcPr>
            <w:tcW w:w="7200" w:type="dxa"/>
            <w:hideMark/>
          </w:tcPr>
          <w:p w:rsidR="00553590" w:rsidRPr="00553590" w:rsidRDefault="00553590" w:rsidP="00032F12">
            <w:pPr>
              <w:jc w:val="both"/>
              <w:rPr>
                <w:color w:val="000000"/>
                <w:sz w:val="24"/>
                <w:szCs w:val="24"/>
              </w:rPr>
            </w:pPr>
            <w:r w:rsidRPr="00553590">
              <w:rPr>
                <w:color w:val="000000"/>
                <w:sz w:val="24"/>
                <w:szCs w:val="24"/>
              </w:rPr>
              <w:t xml:space="preserve">Научным руководителям защитившихся соискателей-сотрудников университета и защитившихся в срок аспирантов </w:t>
            </w:r>
          </w:p>
        </w:tc>
        <w:tc>
          <w:tcPr>
            <w:tcW w:w="2111" w:type="dxa"/>
            <w:hideMark/>
          </w:tcPr>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510"/>
        </w:trPr>
        <w:tc>
          <w:tcPr>
            <w:tcW w:w="7200" w:type="dxa"/>
            <w:hideMark/>
          </w:tcPr>
          <w:p w:rsidR="00553590" w:rsidRPr="00553590" w:rsidRDefault="00553590" w:rsidP="00032F12">
            <w:pPr>
              <w:jc w:val="both"/>
              <w:rPr>
                <w:color w:val="000000"/>
                <w:sz w:val="24"/>
                <w:szCs w:val="24"/>
              </w:rPr>
            </w:pPr>
            <w:r w:rsidRPr="00553590">
              <w:rPr>
                <w:color w:val="000000"/>
                <w:sz w:val="24"/>
                <w:szCs w:val="24"/>
              </w:rPr>
              <w:t>Научным руководителям студентов и аспирантов, удостоенных стипендии Президента РФ или Правительства РФ</w:t>
            </w:r>
          </w:p>
        </w:tc>
        <w:tc>
          <w:tcPr>
            <w:tcW w:w="2111" w:type="dxa"/>
            <w:hideMark/>
          </w:tcPr>
          <w:p w:rsidR="00553590" w:rsidRPr="00553590" w:rsidRDefault="00553590" w:rsidP="00032F12">
            <w:pPr>
              <w:jc w:val="center"/>
              <w:rPr>
                <w:color w:val="000000"/>
                <w:sz w:val="24"/>
                <w:szCs w:val="24"/>
              </w:rPr>
            </w:pPr>
            <w:r w:rsidRPr="00553590">
              <w:rPr>
                <w:color w:val="000000"/>
                <w:sz w:val="24"/>
                <w:szCs w:val="24"/>
              </w:rPr>
              <w:t>5000</w:t>
            </w:r>
          </w:p>
        </w:tc>
      </w:tr>
      <w:tr w:rsidR="00553590" w:rsidRPr="00553590" w:rsidTr="00032F12">
        <w:trPr>
          <w:trHeight w:val="209"/>
        </w:trPr>
        <w:tc>
          <w:tcPr>
            <w:tcW w:w="7200" w:type="dxa"/>
            <w:hideMark/>
          </w:tcPr>
          <w:p w:rsidR="00553590" w:rsidRPr="00553590" w:rsidRDefault="00553590" w:rsidP="00032F12">
            <w:pPr>
              <w:jc w:val="both"/>
              <w:rPr>
                <w:color w:val="000000"/>
                <w:sz w:val="24"/>
                <w:szCs w:val="24"/>
              </w:rPr>
            </w:pPr>
            <w:r w:rsidRPr="00553590">
              <w:rPr>
                <w:color w:val="000000"/>
                <w:sz w:val="24"/>
                <w:szCs w:val="24"/>
              </w:rPr>
              <w:t>Работникам университета за защиту кандидатской диссертации</w:t>
            </w:r>
          </w:p>
        </w:tc>
        <w:tc>
          <w:tcPr>
            <w:tcW w:w="2111" w:type="dxa"/>
            <w:hideMark/>
          </w:tcPr>
          <w:p w:rsidR="00553590" w:rsidRPr="00553590" w:rsidRDefault="000665A6" w:rsidP="00032F12">
            <w:pPr>
              <w:jc w:val="center"/>
              <w:rPr>
                <w:color w:val="000000"/>
                <w:sz w:val="24"/>
                <w:szCs w:val="24"/>
              </w:rPr>
            </w:pPr>
            <w:r>
              <w:rPr>
                <w:color w:val="000000"/>
                <w:sz w:val="24"/>
                <w:szCs w:val="24"/>
              </w:rPr>
              <w:t>30</w:t>
            </w:r>
            <w:r w:rsidR="00553590" w:rsidRPr="00553590">
              <w:rPr>
                <w:color w:val="000000"/>
                <w:sz w:val="24"/>
                <w:szCs w:val="24"/>
              </w:rPr>
              <w:t xml:space="preserve"> 000</w:t>
            </w:r>
          </w:p>
        </w:tc>
      </w:tr>
      <w:tr w:rsidR="00553590" w:rsidRPr="00553590" w:rsidTr="00032F12">
        <w:trPr>
          <w:trHeight w:val="316"/>
        </w:trPr>
        <w:tc>
          <w:tcPr>
            <w:tcW w:w="7200" w:type="dxa"/>
            <w:hideMark/>
          </w:tcPr>
          <w:p w:rsidR="00553590" w:rsidRPr="00553590" w:rsidRDefault="00553590" w:rsidP="00032F12">
            <w:pPr>
              <w:jc w:val="both"/>
              <w:rPr>
                <w:color w:val="000000"/>
                <w:sz w:val="24"/>
                <w:szCs w:val="24"/>
              </w:rPr>
            </w:pPr>
            <w:r w:rsidRPr="00553590">
              <w:rPr>
                <w:color w:val="000000"/>
                <w:sz w:val="24"/>
                <w:szCs w:val="24"/>
              </w:rPr>
              <w:t>Работникам университета за защиту докторской диссертации</w:t>
            </w:r>
          </w:p>
        </w:tc>
        <w:tc>
          <w:tcPr>
            <w:tcW w:w="2111" w:type="dxa"/>
            <w:hideMark/>
          </w:tcPr>
          <w:p w:rsidR="00553590" w:rsidRPr="00553590" w:rsidRDefault="000665A6" w:rsidP="00032F12">
            <w:pPr>
              <w:jc w:val="center"/>
              <w:rPr>
                <w:color w:val="000000"/>
                <w:sz w:val="24"/>
                <w:szCs w:val="24"/>
              </w:rPr>
            </w:pPr>
            <w:r>
              <w:rPr>
                <w:color w:val="000000"/>
                <w:sz w:val="24"/>
                <w:szCs w:val="24"/>
              </w:rPr>
              <w:t>50</w:t>
            </w:r>
            <w:r w:rsidR="00553590" w:rsidRPr="00553590">
              <w:rPr>
                <w:color w:val="000000"/>
                <w:sz w:val="24"/>
                <w:szCs w:val="24"/>
              </w:rPr>
              <w:t xml:space="preserve"> 000</w:t>
            </w:r>
          </w:p>
        </w:tc>
      </w:tr>
      <w:tr w:rsidR="00553590" w:rsidRPr="00553590" w:rsidTr="00032F12">
        <w:trPr>
          <w:trHeight w:val="338"/>
        </w:trPr>
        <w:tc>
          <w:tcPr>
            <w:tcW w:w="7200" w:type="dxa"/>
            <w:hideMark/>
          </w:tcPr>
          <w:p w:rsidR="00553590" w:rsidRPr="00553590" w:rsidRDefault="00553590" w:rsidP="00032F12">
            <w:pPr>
              <w:rPr>
                <w:color w:val="000000"/>
                <w:sz w:val="24"/>
                <w:szCs w:val="24"/>
              </w:rPr>
            </w:pPr>
            <w:r w:rsidRPr="00553590">
              <w:rPr>
                <w:color w:val="000000"/>
                <w:sz w:val="24"/>
                <w:szCs w:val="24"/>
              </w:rPr>
              <w:t>Руководителям работ по заявкам, поданным и допущенным:</w:t>
            </w:r>
          </w:p>
        </w:tc>
        <w:tc>
          <w:tcPr>
            <w:tcW w:w="2111" w:type="dxa"/>
            <w:hideMark/>
          </w:tcPr>
          <w:p w:rsidR="00553590" w:rsidRPr="00553590" w:rsidRDefault="00553590" w:rsidP="00032F12">
            <w:pPr>
              <w:jc w:val="center"/>
              <w:rPr>
                <w:color w:val="000000"/>
                <w:sz w:val="24"/>
                <w:szCs w:val="24"/>
              </w:rPr>
            </w:pPr>
          </w:p>
        </w:tc>
      </w:tr>
      <w:tr w:rsidR="00553590" w:rsidRPr="00553590" w:rsidTr="00032F12">
        <w:trPr>
          <w:trHeight w:val="258"/>
        </w:trPr>
        <w:tc>
          <w:tcPr>
            <w:tcW w:w="7200" w:type="dxa"/>
          </w:tcPr>
          <w:p w:rsidR="00553590" w:rsidRPr="00553590" w:rsidRDefault="00553590" w:rsidP="00032F12">
            <w:pPr>
              <w:jc w:val="both"/>
              <w:rPr>
                <w:color w:val="000000"/>
                <w:sz w:val="24"/>
                <w:szCs w:val="24"/>
              </w:rPr>
            </w:pPr>
            <w:r w:rsidRPr="00553590">
              <w:rPr>
                <w:color w:val="000000"/>
                <w:sz w:val="24"/>
                <w:szCs w:val="24"/>
              </w:rPr>
              <w:t xml:space="preserve">           - на конкурсы по Федеральным целевым программам</w:t>
            </w:r>
          </w:p>
        </w:tc>
        <w:tc>
          <w:tcPr>
            <w:tcW w:w="2111" w:type="dxa"/>
          </w:tcPr>
          <w:p w:rsidR="00553590" w:rsidRPr="00553590" w:rsidRDefault="00553590" w:rsidP="00032F12">
            <w:pPr>
              <w:jc w:val="center"/>
              <w:rPr>
                <w:color w:val="000000"/>
                <w:sz w:val="24"/>
                <w:szCs w:val="24"/>
              </w:rPr>
            </w:pPr>
            <w:r w:rsidRPr="00553590">
              <w:rPr>
                <w:color w:val="000000"/>
                <w:sz w:val="24"/>
                <w:szCs w:val="24"/>
              </w:rPr>
              <w:t>5 000</w:t>
            </w:r>
          </w:p>
        </w:tc>
      </w:tr>
      <w:tr w:rsidR="00553590" w:rsidRPr="00553590" w:rsidTr="00032F12">
        <w:trPr>
          <w:trHeight w:val="220"/>
        </w:trPr>
        <w:tc>
          <w:tcPr>
            <w:tcW w:w="7200" w:type="dxa"/>
          </w:tcPr>
          <w:p w:rsidR="00553590" w:rsidRPr="00553590" w:rsidRDefault="00553590" w:rsidP="00032F12">
            <w:pPr>
              <w:rPr>
                <w:color w:val="000000"/>
                <w:sz w:val="24"/>
                <w:szCs w:val="24"/>
              </w:rPr>
            </w:pPr>
            <w:r w:rsidRPr="00553590">
              <w:rPr>
                <w:color w:val="000000"/>
                <w:sz w:val="24"/>
                <w:szCs w:val="24"/>
              </w:rPr>
              <w:t xml:space="preserve">           - на конкурсы государственных Фондов</w:t>
            </w:r>
          </w:p>
        </w:tc>
        <w:tc>
          <w:tcPr>
            <w:tcW w:w="2111" w:type="dxa"/>
          </w:tcPr>
          <w:p w:rsidR="00553590" w:rsidRPr="00553590" w:rsidRDefault="00553590" w:rsidP="00032F12">
            <w:pPr>
              <w:jc w:val="center"/>
              <w:rPr>
                <w:color w:val="000000"/>
                <w:sz w:val="24"/>
                <w:szCs w:val="24"/>
              </w:rPr>
            </w:pPr>
            <w:r w:rsidRPr="00553590">
              <w:rPr>
                <w:color w:val="000000"/>
                <w:sz w:val="24"/>
                <w:szCs w:val="24"/>
              </w:rPr>
              <w:t>2 000</w:t>
            </w:r>
          </w:p>
        </w:tc>
      </w:tr>
      <w:tr w:rsidR="00553590" w:rsidRPr="00553590" w:rsidTr="00032F12">
        <w:trPr>
          <w:trHeight w:val="510"/>
        </w:trPr>
        <w:tc>
          <w:tcPr>
            <w:tcW w:w="7200" w:type="dxa"/>
          </w:tcPr>
          <w:p w:rsidR="00553590" w:rsidRPr="00553590" w:rsidRDefault="00553590" w:rsidP="00032F12">
            <w:pPr>
              <w:contextualSpacing/>
              <w:rPr>
                <w:rFonts w:ascii="Calibri" w:hAnsi="Calibri"/>
                <w:color w:val="000000"/>
                <w:sz w:val="24"/>
                <w:szCs w:val="24"/>
              </w:rPr>
            </w:pPr>
            <w:r w:rsidRPr="00553590">
              <w:rPr>
                <w:color w:val="000000"/>
                <w:sz w:val="24"/>
                <w:szCs w:val="24"/>
              </w:rPr>
              <w:t xml:space="preserve">Подготовка и издание учебника по дисциплине учебного плана реализуемой в вузе образовательной программы и монографии (опубликованной в центральной печати) </w:t>
            </w:r>
          </w:p>
        </w:tc>
        <w:tc>
          <w:tcPr>
            <w:tcW w:w="2111"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510"/>
        </w:trPr>
        <w:tc>
          <w:tcPr>
            <w:tcW w:w="7200" w:type="dxa"/>
          </w:tcPr>
          <w:p w:rsidR="00553590" w:rsidRPr="00553590" w:rsidRDefault="00553590" w:rsidP="00032F12">
            <w:pPr>
              <w:contextualSpacing/>
              <w:rPr>
                <w:rFonts w:ascii="Calibri" w:hAnsi="Calibri"/>
                <w:color w:val="000000"/>
                <w:sz w:val="24"/>
                <w:szCs w:val="24"/>
              </w:rPr>
            </w:pPr>
            <w:r w:rsidRPr="00553590">
              <w:rPr>
                <w:color w:val="000000"/>
                <w:sz w:val="24"/>
                <w:szCs w:val="24"/>
              </w:rPr>
              <w:t>Подготовка и издание учебного пособия по дисциплине учебного плана реализуемой в вузе образовательной программы (коллективу авторов)</w:t>
            </w:r>
          </w:p>
        </w:tc>
        <w:tc>
          <w:tcPr>
            <w:tcW w:w="2111"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10 000</w:t>
            </w:r>
          </w:p>
        </w:tc>
      </w:tr>
      <w:tr w:rsidR="00553590" w:rsidRPr="00553590" w:rsidTr="00032F12">
        <w:trPr>
          <w:trHeight w:val="802"/>
        </w:trPr>
        <w:tc>
          <w:tcPr>
            <w:tcW w:w="7200" w:type="dxa"/>
          </w:tcPr>
          <w:p w:rsidR="00553590" w:rsidRPr="00553590" w:rsidRDefault="00553590" w:rsidP="00032F12">
            <w:pPr>
              <w:contextualSpacing/>
              <w:rPr>
                <w:rFonts w:ascii="Calibri" w:hAnsi="Calibri"/>
                <w:color w:val="000000"/>
                <w:sz w:val="24"/>
                <w:szCs w:val="24"/>
              </w:rPr>
            </w:pPr>
            <w:r w:rsidRPr="00553590">
              <w:rPr>
                <w:color w:val="000000"/>
                <w:sz w:val="24"/>
                <w:szCs w:val="24"/>
              </w:rPr>
              <w:t>Подготовка студентов и аспирантов – победителей (дипломантов) всероссийских и международных олимпиад, конкурсов, научных конференций всероссийского и международного уровня</w:t>
            </w:r>
          </w:p>
        </w:tc>
        <w:tc>
          <w:tcPr>
            <w:tcW w:w="2111"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3 000</w:t>
            </w:r>
          </w:p>
        </w:tc>
      </w:tr>
      <w:tr w:rsidR="00553590" w:rsidRPr="00553590" w:rsidTr="00032F12">
        <w:trPr>
          <w:trHeight w:val="510"/>
        </w:trPr>
        <w:tc>
          <w:tcPr>
            <w:tcW w:w="7200" w:type="dxa"/>
          </w:tcPr>
          <w:p w:rsidR="00553590" w:rsidRPr="00553590" w:rsidRDefault="00553590" w:rsidP="00032F12">
            <w:pPr>
              <w:jc w:val="both"/>
              <w:rPr>
                <w:bCs/>
                <w:color w:val="000000"/>
                <w:sz w:val="24"/>
                <w:szCs w:val="24"/>
              </w:rPr>
            </w:pPr>
            <w:r w:rsidRPr="00553590">
              <w:rPr>
                <w:color w:val="000000"/>
                <w:sz w:val="24"/>
                <w:szCs w:val="24"/>
              </w:rPr>
              <w:t>Публикация научных статей в журналах, индексируемых в базах WOS, SCOPUS (за каждую)</w:t>
            </w:r>
          </w:p>
        </w:tc>
        <w:tc>
          <w:tcPr>
            <w:tcW w:w="2111"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510"/>
        </w:trPr>
        <w:tc>
          <w:tcPr>
            <w:tcW w:w="7200" w:type="dxa"/>
          </w:tcPr>
          <w:p w:rsidR="00553590" w:rsidRPr="00553590" w:rsidRDefault="00553590" w:rsidP="00032F12">
            <w:pPr>
              <w:jc w:val="both"/>
              <w:rPr>
                <w:color w:val="000000"/>
                <w:sz w:val="24"/>
                <w:szCs w:val="24"/>
              </w:rPr>
            </w:pPr>
            <w:r w:rsidRPr="00553590">
              <w:rPr>
                <w:color w:val="000000"/>
                <w:sz w:val="24"/>
                <w:szCs w:val="24"/>
              </w:rPr>
              <w:t>Публикация научных статей в журналах, рекомендованных ВАК РФ и в зарубежных рецензированных журналах (начиная с 3-й статьи; кроме статей в журналах, индексируемых в базах WOS, SCOPUS)</w:t>
            </w:r>
          </w:p>
        </w:tc>
        <w:tc>
          <w:tcPr>
            <w:tcW w:w="2111" w:type="dxa"/>
          </w:tcPr>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p>
          <w:p w:rsidR="00553590" w:rsidRPr="00553590" w:rsidRDefault="00553590" w:rsidP="00032F12">
            <w:pPr>
              <w:jc w:val="center"/>
              <w:rPr>
                <w:color w:val="000000"/>
                <w:sz w:val="24"/>
                <w:szCs w:val="24"/>
              </w:rPr>
            </w:pPr>
            <w:r w:rsidRPr="00553590">
              <w:rPr>
                <w:color w:val="000000"/>
                <w:sz w:val="24"/>
                <w:szCs w:val="24"/>
              </w:rPr>
              <w:t>600</w:t>
            </w:r>
          </w:p>
        </w:tc>
      </w:tr>
      <w:tr w:rsidR="00553590" w:rsidRPr="00553590" w:rsidTr="00032F12">
        <w:trPr>
          <w:trHeight w:val="225"/>
        </w:trPr>
        <w:tc>
          <w:tcPr>
            <w:tcW w:w="7200" w:type="dxa"/>
          </w:tcPr>
          <w:p w:rsidR="00553590" w:rsidRPr="00553590" w:rsidRDefault="00553590" w:rsidP="00032F12">
            <w:pPr>
              <w:rPr>
                <w:color w:val="000000"/>
                <w:sz w:val="24"/>
                <w:szCs w:val="24"/>
              </w:rPr>
            </w:pPr>
            <w:r w:rsidRPr="00553590">
              <w:rPr>
                <w:color w:val="000000"/>
                <w:sz w:val="24"/>
                <w:szCs w:val="24"/>
              </w:rPr>
              <w:t xml:space="preserve">Получение патента на изобретение </w:t>
            </w:r>
          </w:p>
        </w:tc>
        <w:tc>
          <w:tcPr>
            <w:tcW w:w="2111" w:type="dxa"/>
          </w:tcPr>
          <w:p w:rsidR="00553590" w:rsidRPr="00553590" w:rsidRDefault="00553590" w:rsidP="00032F12">
            <w:pPr>
              <w:jc w:val="center"/>
              <w:rPr>
                <w:color w:val="000000"/>
                <w:sz w:val="24"/>
                <w:szCs w:val="24"/>
              </w:rPr>
            </w:pPr>
            <w:r w:rsidRPr="00553590">
              <w:rPr>
                <w:color w:val="000000"/>
                <w:sz w:val="24"/>
                <w:szCs w:val="24"/>
              </w:rPr>
              <w:t>15 000</w:t>
            </w:r>
          </w:p>
        </w:tc>
      </w:tr>
      <w:tr w:rsidR="00553590" w:rsidRPr="00553590" w:rsidTr="00032F12">
        <w:trPr>
          <w:trHeight w:val="214"/>
        </w:trPr>
        <w:tc>
          <w:tcPr>
            <w:tcW w:w="7200" w:type="dxa"/>
          </w:tcPr>
          <w:p w:rsidR="00553590" w:rsidRPr="00553590" w:rsidRDefault="00553590" w:rsidP="00032F12">
            <w:pPr>
              <w:jc w:val="both"/>
              <w:rPr>
                <w:color w:val="000000"/>
                <w:sz w:val="24"/>
                <w:szCs w:val="24"/>
              </w:rPr>
            </w:pPr>
            <w:r w:rsidRPr="00553590">
              <w:rPr>
                <w:color w:val="000000"/>
                <w:sz w:val="24"/>
                <w:szCs w:val="24"/>
              </w:rPr>
              <w:t xml:space="preserve">Получение патента на полезную модель </w:t>
            </w:r>
          </w:p>
        </w:tc>
        <w:tc>
          <w:tcPr>
            <w:tcW w:w="2111" w:type="dxa"/>
          </w:tcPr>
          <w:p w:rsidR="00553590" w:rsidRPr="00553590" w:rsidRDefault="00553590" w:rsidP="00032F12">
            <w:pPr>
              <w:jc w:val="center"/>
              <w:rPr>
                <w:color w:val="000000"/>
                <w:sz w:val="24"/>
                <w:szCs w:val="24"/>
              </w:rPr>
            </w:pPr>
            <w:r w:rsidRPr="00553590">
              <w:rPr>
                <w:color w:val="000000"/>
                <w:sz w:val="24"/>
                <w:szCs w:val="24"/>
              </w:rPr>
              <w:t xml:space="preserve"> 7 000</w:t>
            </w:r>
          </w:p>
        </w:tc>
      </w:tr>
      <w:tr w:rsidR="00553590" w:rsidRPr="00553590" w:rsidTr="00032F12">
        <w:trPr>
          <w:trHeight w:val="262"/>
        </w:trPr>
        <w:tc>
          <w:tcPr>
            <w:tcW w:w="7200" w:type="dxa"/>
          </w:tcPr>
          <w:p w:rsidR="00553590" w:rsidRPr="00553590" w:rsidRDefault="00553590" w:rsidP="00032F12">
            <w:pPr>
              <w:jc w:val="both"/>
              <w:rPr>
                <w:color w:val="000000"/>
                <w:sz w:val="24"/>
                <w:szCs w:val="24"/>
              </w:rPr>
            </w:pPr>
            <w:r w:rsidRPr="00553590">
              <w:rPr>
                <w:color w:val="000000"/>
                <w:sz w:val="24"/>
                <w:szCs w:val="24"/>
              </w:rPr>
              <w:t>Получение свидетельства на программу ЭВМ</w:t>
            </w:r>
          </w:p>
        </w:tc>
        <w:tc>
          <w:tcPr>
            <w:tcW w:w="2111" w:type="dxa"/>
          </w:tcPr>
          <w:p w:rsidR="00553590" w:rsidRPr="00553590" w:rsidRDefault="00553590" w:rsidP="00032F12">
            <w:pPr>
              <w:jc w:val="center"/>
              <w:rPr>
                <w:color w:val="000000"/>
                <w:sz w:val="24"/>
                <w:szCs w:val="24"/>
              </w:rPr>
            </w:pPr>
            <w:r w:rsidRPr="00553590">
              <w:rPr>
                <w:color w:val="000000"/>
                <w:sz w:val="24"/>
                <w:szCs w:val="24"/>
              </w:rPr>
              <w:t>1 500</w:t>
            </w:r>
          </w:p>
        </w:tc>
      </w:tr>
    </w:tbl>
    <w:p w:rsidR="00553590" w:rsidRPr="00553590" w:rsidRDefault="00553590" w:rsidP="00553590">
      <w:pPr>
        <w:spacing w:line="240" w:lineRule="atLeast"/>
        <w:ind w:firstLine="708"/>
        <w:jc w:val="both"/>
        <w:rPr>
          <w:color w:val="000000"/>
          <w:sz w:val="24"/>
          <w:szCs w:val="24"/>
        </w:rPr>
      </w:pPr>
    </w:p>
    <w:p w:rsidR="00553590" w:rsidRPr="00553590" w:rsidRDefault="00553590" w:rsidP="00553590">
      <w:pPr>
        <w:spacing w:line="240" w:lineRule="atLeast"/>
        <w:ind w:firstLine="708"/>
        <w:jc w:val="both"/>
        <w:rPr>
          <w:color w:val="000000"/>
          <w:sz w:val="24"/>
          <w:szCs w:val="24"/>
        </w:rPr>
      </w:pPr>
    </w:p>
    <w:p w:rsidR="00553590" w:rsidRPr="00553590" w:rsidRDefault="00553590" w:rsidP="00553590">
      <w:pPr>
        <w:spacing w:line="240" w:lineRule="atLeast"/>
        <w:ind w:firstLine="708"/>
        <w:jc w:val="both"/>
        <w:rPr>
          <w:color w:val="000000"/>
          <w:sz w:val="24"/>
          <w:szCs w:val="24"/>
        </w:rPr>
      </w:pPr>
      <w:r w:rsidRPr="00553590">
        <w:rPr>
          <w:color w:val="000000"/>
          <w:sz w:val="24"/>
          <w:szCs w:val="24"/>
        </w:rPr>
        <w:t>При назначении выплат стимулирующего характера данные показатели эффективности деятельности профессорско-преподавательского состава университета включаются в эффективный контракт.</w:t>
      </w:r>
    </w:p>
    <w:p w:rsidR="00307614" w:rsidRDefault="00307614">
      <w:pPr>
        <w:jc w:val="center"/>
        <w:rPr>
          <w:sz w:val="28"/>
          <w:szCs w:val="28"/>
        </w:rPr>
      </w:pPr>
    </w:p>
    <w:p w:rsidR="002B5692" w:rsidRDefault="002B5692">
      <w:pPr>
        <w:jc w:val="center"/>
        <w:rPr>
          <w:sz w:val="28"/>
          <w:szCs w:val="28"/>
        </w:rPr>
      </w:pPr>
    </w:p>
    <w:p w:rsidR="002B5692" w:rsidRDefault="002B5692">
      <w:pPr>
        <w:jc w:val="center"/>
        <w:rPr>
          <w:sz w:val="28"/>
          <w:szCs w:val="28"/>
        </w:rPr>
      </w:pPr>
    </w:p>
    <w:p w:rsidR="002B5692" w:rsidRDefault="002B5692">
      <w:pPr>
        <w:jc w:val="center"/>
        <w:rPr>
          <w:sz w:val="28"/>
          <w:szCs w:val="28"/>
        </w:rPr>
      </w:pPr>
    </w:p>
    <w:p w:rsidR="002B5692" w:rsidRDefault="002B5692">
      <w:pPr>
        <w:jc w:val="center"/>
        <w:rPr>
          <w:sz w:val="28"/>
          <w:szCs w:val="28"/>
        </w:rPr>
      </w:pPr>
    </w:p>
    <w:p w:rsidR="002B5692" w:rsidRDefault="002B5692">
      <w:pPr>
        <w:jc w:val="center"/>
        <w:rPr>
          <w:sz w:val="28"/>
          <w:szCs w:val="28"/>
        </w:rPr>
      </w:pPr>
    </w:p>
    <w:p w:rsidR="002B5692" w:rsidRDefault="002B5692">
      <w:pPr>
        <w:jc w:val="center"/>
        <w:rPr>
          <w:sz w:val="28"/>
          <w:szCs w:val="28"/>
        </w:rPr>
      </w:pPr>
    </w:p>
    <w:p w:rsidR="002B5692" w:rsidRDefault="002B5692">
      <w:pPr>
        <w:jc w:val="center"/>
        <w:rPr>
          <w:sz w:val="28"/>
          <w:szCs w:val="28"/>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17778E" w:rsidRDefault="0017778E" w:rsidP="002B5692">
      <w:pPr>
        <w:pStyle w:val="3"/>
        <w:rPr>
          <w:b/>
          <w:bCs/>
        </w:rPr>
      </w:pPr>
    </w:p>
    <w:p w:rsidR="002B5692" w:rsidRPr="002403D6" w:rsidRDefault="002B5692" w:rsidP="002B5692">
      <w:pPr>
        <w:jc w:val="center"/>
        <w:rPr>
          <w:b/>
          <w:bCs/>
          <w:sz w:val="24"/>
          <w:szCs w:val="24"/>
        </w:rPr>
      </w:pPr>
    </w:p>
    <w:p w:rsidR="002B5692" w:rsidRPr="007B3D12" w:rsidRDefault="002B5692" w:rsidP="00B36125">
      <w:pPr>
        <w:pStyle w:val="1"/>
        <w:jc w:val="left"/>
        <w:rPr>
          <w:b/>
          <w:sz w:val="32"/>
          <w:szCs w:val="32"/>
        </w:rPr>
      </w:pPr>
    </w:p>
    <w:p w:rsidR="002B5692" w:rsidRPr="002403D6" w:rsidRDefault="002B5692" w:rsidP="009B5FE6">
      <w:pPr>
        <w:rPr>
          <w:sz w:val="24"/>
          <w:szCs w:val="24"/>
        </w:rPr>
      </w:pPr>
    </w:p>
    <w:p w:rsidR="003B0E9E" w:rsidRPr="005D71B3" w:rsidRDefault="003B0E9E" w:rsidP="003B0E9E">
      <w:pPr>
        <w:jc w:val="center"/>
        <w:rPr>
          <w:b/>
          <w:bCs/>
        </w:rPr>
      </w:pPr>
    </w:p>
    <w:p w:rsidR="003B0E9E" w:rsidRPr="005D71B3" w:rsidRDefault="003B0E9E" w:rsidP="003B0E9E">
      <w:pPr>
        <w:rPr>
          <w:b/>
          <w:bCs/>
        </w:rPr>
      </w:pPr>
    </w:p>
    <w:p w:rsidR="003B0E9E" w:rsidRPr="005D71B3" w:rsidRDefault="003B0E9E" w:rsidP="003B0E9E">
      <w:pPr>
        <w:rPr>
          <w:b/>
          <w:bCs/>
        </w:rPr>
      </w:pPr>
    </w:p>
    <w:p w:rsidR="003B0E9E" w:rsidRPr="005D71B3" w:rsidRDefault="003B0E9E" w:rsidP="003B0E9E">
      <w:pPr>
        <w:rPr>
          <w:b/>
          <w:bCs/>
        </w:rPr>
      </w:pPr>
    </w:p>
    <w:p w:rsidR="003B0E9E" w:rsidRDefault="003B0E9E" w:rsidP="003B0E9E">
      <w:pPr>
        <w:jc w:val="center"/>
        <w:rPr>
          <w:b/>
          <w:bCs/>
        </w:rPr>
      </w:pPr>
    </w:p>
    <w:p w:rsidR="009B5FE6" w:rsidRDefault="009B5FE6" w:rsidP="003B0E9E">
      <w:pPr>
        <w:jc w:val="center"/>
        <w:rPr>
          <w:b/>
          <w:bCs/>
        </w:rPr>
      </w:pPr>
    </w:p>
    <w:p w:rsidR="009B5FE6" w:rsidRDefault="009B5FE6" w:rsidP="003B0E9E">
      <w:pPr>
        <w:jc w:val="center"/>
        <w:rPr>
          <w:b/>
          <w:bCs/>
        </w:rPr>
      </w:pPr>
    </w:p>
    <w:p w:rsidR="009B5FE6" w:rsidRPr="005D71B3" w:rsidRDefault="009B5FE6" w:rsidP="003B0E9E">
      <w:pPr>
        <w:jc w:val="center"/>
        <w:rPr>
          <w:b/>
          <w:bCs/>
        </w:rPr>
      </w:pPr>
    </w:p>
    <w:p w:rsidR="003B0E9E" w:rsidRPr="005D71B3" w:rsidRDefault="003B0E9E" w:rsidP="003B0E9E">
      <w:pPr>
        <w:jc w:val="center"/>
        <w:rPr>
          <w:b/>
          <w:bCs/>
        </w:rPr>
      </w:pPr>
    </w:p>
    <w:p w:rsidR="009B5FE6" w:rsidRDefault="009B5FE6" w:rsidP="003B0E9E">
      <w:pPr>
        <w:pStyle w:val="1"/>
        <w:rPr>
          <w:b/>
        </w:rPr>
      </w:pPr>
    </w:p>
    <w:p w:rsidR="009B5FE6" w:rsidRDefault="009B5FE6" w:rsidP="003B0E9E">
      <w:pPr>
        <w:pStyle w:val="1"/>
        <w:rPr>
          <w:b/>
        </w:rPr>
      </w:pPr>
    </w:p>
    <w:sectPr w:rsidR="009B5FE6" w:rsidSect="00C25E93">
      <w:footerReference w:type="default" r:id="rId8"/>
      <w:pgSz w:w="11900" w:h="16840"/>
      <w:pgMar w:top="0" w:right="850"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2A" w:rsidRDefault="00F3212A">
      <w:r>
        <w:separator/>
      </w:r>
    </w:p>
  </w:endnote>
  <w:endnote w:type="continuationSeparator" w:id="0">
    <w:p w:rsidR="00F3212A" w:rsidRDefault="00F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0" w:rsidRDefault="00DF70D0">
    <w:pPr>
      <w:pStyle w:val="a5"/>
      <w:jc w:val="center"/>
    </w:pPr>
    <w:r>
      <w:fldChar w:fldCharType="begin"/>
    </w:r>
    <w:r>
      <w:instrText>PAGE   \* MERGEFORMAT</w:instrText>
    </w:r>
    <w:r>
      <w:fldChar w:fldCharType="separate"/>
    </w:r>
    <w:r w:rsidR="008E43AB">
      <w:rPr>
        <w:noProof/>
      </w:rPr>
      <w:t>5</w:t>
    </w:r>
    <w:r>
      <w:fldChar w:fldCharType="end"/>
    </w:r>
  </w:p>
  <w:p w:rsidR="00DF70D0" w:rsidRDefault="00DF70D0">
    <w:pPr>
      <w:pStyle w:val="a5"/>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2A" w:rsidRDefault="00F3212A">
      <w:r>
        <w:separator/>
      </w:r>
    </w:p>
  </w:footnote>
  <w:footnote w:type="continuationSeparator" w:id="0">
    <w:p w:rsidR="00F3212A" w:rsidRDefault="00F3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3E"/>
    <w:multiLevelType w:val="hybridMultilevel"/>
    <w:tmpl w:val="4A587DE0"/>
    <w:lvl w:ilvl="0" w:tplc="958CB47E">
      <w:start w:val="1"/>
      <w:numFmt w:val="bullet"/>
      <w:lvlText w:val="и"/>
      <w:lvlJc w:val="left"/>
    </w:lvl>
    <w:lvl w:ilvl="1" w:tplc="D78A4608">
      <w:numFmt w:val="decimal"/>
      <w:lvlText w:val=""/>
      <w:lvlJc w:val="left"/>
    </w:lvl>
    <w:lvl w:ilvl="2" w:tplc="0A304C0C">
      <w:numFmt w:val="decimal"/>
      <w:lvlText w:val=""/>
      <w:lvlJc w:val="left"/>
    </w:lvl>
    <w:lvl w:ilvl="3" w:tplc="CE2038F6">
      <w:numFmt w:val="decimal"/>
      <w:lvlText w:val=""/>
      <w:lvlJc w:val="left"/>
    </w:lvl>
    <w:lvl w:ilvl="4" w:tplc="8878EDE6">
      <w:numFmt w:val="decimal"/>
      <w:lvlText w:val=""/>
      <w:lvlJc w:val="left"/>
    </w:lvl>
    <w:lvl w:ilvl="5" w:tplc="52949290">
      <w:numFmt w:val="decimal"/>
      <w:lvlText w:val=""/>
      <w:lvlJc w:val="left"/>
    </w:lvl>
    <w:lvl w:ilvl="6" w:tplc="4928FD5E">
      <w:numFmt w:val="decimal"/>
      <w:lvlText w:val=""/>
      <w:lvlJc w:val="left"/>
    </w:lvl>
    <w:lvl w:ilvl="7" w:tplc="A1E2CDC8">
      <w:numFmt w:val="decimal"/>
      <w:lvlText w:val=""/>
      <w:lvlJc w:val="left"/>
    </w:lvl>
    <w:lvl w:ilvl="8" w:tplc="EDA0A33E">
      <w:numFmt w:val="decimal"/>
      <w:lvlText w:val=""/>
      <w:lvlJc w:val="left"/>
    </w:lvl>
  </w:abstractNum>
  <w:abstractNum w:abstractNumId="1" w15:restartNumberingAfterBreak="0">
    <w:nsid w:val="0000390C"/>
    <w:multiLevelType w:val="hybridMultilevel"/>
    <w:tmpl w:val="1940175A"/>
    <w:lvl w:ilvl="0" w:tplc="5C30FF6C">
      <w:start w:val="1"/>
      <w:numFmt w:val="bullet"/>
      <w:lvlText w:val="с"/>
      <w:lvlJc w:val="left"/>
    </w:lvl>
    <w:lvl w:ilvl="1" w:tplc="A0E4C53A">
      <w:numFmt w:val="decimal"/>
      <w:lvlText w:val=""/>
      <w:lvlJc w:val="left"/>
    </w:lvl>
    <w:lvl w:ilvl="2" w:tplc="DD242C52">
      <w:numFmt w:val="decimal"/>
      <w:lvlText w:val=""/>
      <w:lvlJc w:val="left"/>
    </w:lvl>
    <w:lvl w:ilvl="3" w:tplc="D064054A">
      <w:numFmt w:val="decimal"/>
      <w:lvlText w:val=""/>
      <w:lvlJc w:val="left"/>
    </w:lvl>
    <w:lvl w:ilvl="4" w:tplc="30AA3304">
      <w:numFmt w:val="decimal"/>
      <w:lvlText w:val=""/>
      <w:lvlJc w:val="left"/>
    </w:lvl>
    <w:lvl w:ilvl="5" w:tplc="82D256F6">
      <w:numFmt w:val="decimal"/>
      <w:lvlText w:val=""/>
      <w:lvlJc w:val="left"/>
    </w:lvl>
    <w:lvl w:ilvl="6" w:tplc="B2340522">
      <w:numFmt w:val="decimal"/>
      <w:lvlText w:val=""/>
      <w:lvlJc w:val="left"/>
    </w:lvl>
    <w:lvl w:ilvl="7" w:tplc="54162462">
      <w:numFmt w:val="decimal"/>
      <w:lvlText w:val=""/>
      <w:lvlJc w:val="left"/>
    </w:lvl>
    <w:lvl w:ilvl="8" w:tplc="486A66D4">
      <w:numFmt w:val="decimal"/>
      <w:lvlText w:val=""/>
      <w:lvlJc w:val="left"/>
    </w:lvl>
  </w:abstractNum>
  <w:abstractNum w:abstractNumId="2" w15:restartNumberingAfterBreak="0">
    <w:nsid w:val="000054DE"/>
    <w:multiLevelType w:val="hybridMultilevel"/>
    <w:tmpl w:val="26DC29AC"/>
    <w:lvl w:ilvl="0" w:tplc="FB6607A6">
      <w:start w:val="1"/>
      <w:numFmt w:val="bullet"/>
      <w:lvlText w:val="и"/>
      <w:lvlJc w:val="left"/>
      <w:pPr>
        <w:ind w:left="0" w:firstLine="0"/>
      </w:pPr>
    </w:lvl>
    <w:lvl w:ilvl="1" w:tplc="ADC4B5E8">
      <w:numFmt w:val="decimal"/>
      <w:lvlText w:val=""/>
      <w:lvlJc w:val="left"/>
      <w:pPr>
        <w:ind w:left="0" w:firstLine="0"/>
      </w:pPr>
    </w:lvl>
    <w:lvl w:ilvl="2" w:tplc="2CBA59DC">
      <w:numFmt w:val="decimal"/>
      <w:lvlText w:val=""/>
      <w:lvlJc w:val="left"/>
      <w:pPr>
        <w:ind w:left="0" w:firstLine="0"/>
      </w:pPr>
    </w:lvl>
    <w:lvl w:ilvl="3" w:tplc="CFA69B4A">
      <w:numFmt w:val="decimal"/>
      <w:lvlText w:val=""/>
      <w:lvlJc w:val="left"/>
      <w:pPr>
        <w:ind w:left="0" w:firstLine="0"/>
      </w:pPr>
    </w:lvl>
    <w:lvl w:ilvl="4" w:tplc="D25A64F6">
      <w:numFmt w:val="decimal"/>
      <w:lvlText w:val=""/>
      <w:lvlJc w:val="left"/>
      <w:pPr>
        <w:ind w:left="0" w:firstLine="0"/>
      </w:pPr>
    </w:lvl>
    <w:lvl w:ilvl="5" w:tplc="CC964104">
      <w:numFmt w:val="decimal"/>
      <w:lvlText w:val=""/>
      <w:lvlJc w:val="left"/>
      <w:pPr>
        <w:ind w:left="0" w:firstLine="0"/>
      </w:pPr>
    </w:lvl>
    <w:lvl w:ilvl="6" w:tplc="8E0A819E">
      <w:numFmt w:val="decimal"/>
      <w:lvlText w:val=""/>
      <w:lvlJc w:val="left"/>
      <w:pPr>
        <w:ind w:left="0" w:firstLine="0"/>
      </w:pPr>
    </w:lvl>
    <w:lvl w:ilvl="7" w:tplc="E98432EE">
      <w:numFmt w:val="decimal"/>
      <w:lvlText w:val=""/>
      <w:lvlJc w:val="left"/>
      <w:pPr>
        <w:ind w:left="0" w:firstLine="0"/>
      </w:pPr>
    </w:lvl>
    <w:lvl w:ilvl="8" w:tplc="29506DD8">
      <w:numFmt w:val="decimal"/>
      <w:lvlText w:val=""/>
      <w:lvlJc w:val="left"/>
      <w:pPr>
        <w:ind w:left="0" w:firstLine="0"/>
      </w:pPr>
    </w:lvl>
  </w:abstractNum>
  <w:abstractNum w:abstractNumId="3" w15:restartNumberingAfterBreak="0">
    <w:nsid w:val="0000701F"/>
    <w:multiLevelType w:val="hybridMultilevel"/>
    <w:tmpl w:val="290AC3EE"/>
    <w:lvl w:ilvl="0" w:tplc="266EA23C">
      <w:start w:val="1"/>
      <w:numFmt w:val="bullet"/>
      <w:lvlText w:val="с"/>
      <w:lvlJc w:val="left"/>
      <w:pPr>
        <w:ind w:left="0" w:firstLine="0"/>
      </w:pPr>
    </w:lvl>
    <w:lvl w:ilvl="1" w:tplc="76F63DDE">
      <w:numFmt w:val="decimal"/>
      <w:lvlText w:val=""/>
      <w:lvlJc w:val="left"/>
      <w:pPr>
        <w:ind w:left="0" w:firstLine="0"/>
      </w:pPr>
    </w:lvl>
    <w:lvl w:ilvl="2" w:tplc="D090AE88">
      <w:numFmt w:val="decimal"/>
      <w:lvlText w:val=""/>
      <w:lvlJc w:val="left"/>
      <w:pPr>
        <w:ind w:left="0" w:firstLine="0"/>
      </w:pPr>
    </w:lvl>
    <w:lvl w:ilvl="3" w:tplc="1D049498">
      <w:numFmt w:val="decimal"/>
      <w:lvlText w:val=""/>
      <w:lvlJc w:val="left"/>
      <w:pPr>
        <w:ind w:left="0" w:firstLine="0"/>
      </w:pPr>
    </w:lvl>
    <w:lvl w:ilvl="4" w:tplc="1C100518">
      <w:numFmt w:val="decimal"/>
      <w:lvlText w:val=""/>
      <w:lvlJc w:val="left"/>
      <w:pPr>
        <w:ind w:left="0" w:firstLine="0"/>
      </w:pPr>
    </w:lvl>
    <w:lvl w:ilvl="5" w:tplc="E6DABBAC">
      <w:numFmt w:val="decimal"/>
      <w:lvlText w:val=""/>
      <w:lvlJc w:val="left"/>
      <w:pPr>
        <w:ind w:left="0" w:firstLine="0"/>
      </w:pPr>
    </w:lvl>
    <w:lvl w:ilvl="6" w:tplc="39DC11F2">
      <w:numFmt w:val="decimal"/>
      <w:lvlText w:val=""/>
      <w:lvlJc w:val="left"/>
      <w:pPr>
        <w:ind w:left="0" w:firstLine="0"/>
      </w:pPr>
    </w:lvl>
    <w:lvl w:ilvl="7" w:tplc="F858E420">
      <w:numFmt w:val="decimal"/>
      <w:lvlText w:val=""/>
      <w:lvlJc w:val="left"/>
      <w:pPr>
        <w:ind w:left="0" w:firstLine="0"/>
      </w:pPr>
    </w:lvl>
    <w:lvl w:ilvl="8" w:tplc="5896D7FC">
      <w:numFmt w:val="decimal"/>
      <w:lvlText w:val=""/>
      <w:lvlJc w:val="left"/>
      <w:pPr>
        <w:ind w:left="0" w:firstLine="0"/>
      </w:pPr>
    </w:lvl>
  </w:abstractNum>
  <w:abstractNum w:abstractNumId="4" w15:restartNumberingAfterBreak="0">
    <w:nsid w:val="095529FD"/>
    <w:multiLevelType w:val="multilevel"/>
    <w:tmpl w:val="AB429E8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 w15:restartNumberingAfterBreak="0">
    <w:nsid w:val="1BFA09B1"/>
    <w:multiLevelType w:val="multilevel"/>
    <w:tmpl w:val="DCD6C1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E82187"/>
    <w:multiLevelType w:val="multilevel"/>
    <w:tmpl w:val="CBE49986"/>
    <w:lvl w:ilvl="0">
      <w:start w:val="6"/>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7" w15:restartNumberingAfterBreak="0">
    <w:nsid w:val="268A3E57"/>
    <w:multiLevelType w:val="hybridMultilevel"/>
    <w:tmpl w:val="7DD6F010"/>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D61A36"/>
    <w:multiLevelType w:val="hybridMultilevel"/>
    <w:tmpl w:val="595458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23020A3"/>
    <w:multiLevelType w:val="hybridMultilevel"/>
    <w:tmpl w:val="9D30D24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C820DBA"/>
    <w:multiLevelType w:val="multilevel"/>
    <w:tmpl w:val="91FE4268"/>
    <w:lvl w:ilvl="0">
      <w:start w:val="1"/>
      <w:numFmt w:val="decimal"/>
      <w:lvlText w:val="%1"/>
      <w:lvlJc w:val="left"/>
      <w:pPr>
        <w:ind w:left="360" w:hanging="360"/>
      </w:pPr>
      <w:rPr>
        <w:rFonts w:cs="Times New Roman"/>
      </w:rPr>
    </w:lvl>
    <w:lvl w:ilvl="1">
      <w:start w:val="7"/>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424" w:hanging="72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636" w:hanging="108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4848" w:hanging="1440"/>
      </w:pPr>
      <w:rPr>
        <w:rFonts w:cs="Times New Roman"/>
      </w:rPr>
    </w:lvl>
  </w:abstractNum>
  <w:abstractNum w:abstractNumId="11" w15:restartNumberingAfterBreak="0">
    <w:nsid w:val="3EC427A8"/>
    <w:multiLevelType w:val="hybridMultilevel"/>
    <w:tmpl w:val="18D2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FC681D"/>
    <w:multiLevelType w:val="multilevel"/>
    <w:tmpl w:val="007C1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027E03"/>
    <w:multiLevelType w:val="singleLevel"/>
    <w:tmpl w:val="817C094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15:restartNumberingAfterBreak="0">
    <w:nsid w:val="54353B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6525752"/>
    <w:multiLevelType w:val="hybridMultilevel"/>
    <w:tmpl w:val="4FF001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21F0009"/>
    <w:multiLevelType w:val="multilevel"/>
    <w:tmpl w:val="0994ED14"/>
    <w:lvl w:ilvl="0">
      <w:start w:val="1"/>
      <w:numFmt w:val="decimal"/>
      <w:lvlText w:val="%1."/>
      <w:lvlJc w:val="left"/>
      <w:pPr>
        <w:ind w:left="360" w:hanging="360"/>
      </w:pPr>
      <w:rPr>
        <w:rFonts w:cs="Times New Roman" w:hint="default"/>
      </w:rPr>
    </w:lvl>
    <w:lvl w:ilvl="1">
      <w:start w:val="4"/>
      <w:numFmt w:val="decimal"/>
      <w:isLgl/>
      <w:lvlText w:val="%1.%2"/>
      <w:lvlJc w:val="left"/>
      <w:pPr>
        <w:ind w:left="786"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287" w:hanging="72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7" w15:restartNumberingAfterBreak="0">
    <w:nsid w:val="6E5F7041"/>
    <w:multiLevelType w:val="hybridMultilevel"/>
    <w:tmpl w:val="9E362728"/>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2"/>
  </w:num>
  <w:num w:numId="7">
    <w:abstractNumId w:val="3"/>
  </w:num>
  <w:num w:numId="8">
    <w:abstractNumId w:val="4"/>
    <w:lvlOverride w:ilvl="0">
      <w:startOverride w:val="1"/>
    </w:lvlOverride>
  </w:num>
  <w:num w:numId="9">
    <w:abstractNumId w:val="1"/>
  </w:num>
  <w:num w:numId="10">
    <w:abstractNumId w:val="0"/>
  </w:num>
  <w:num w:numId="11">
    <w:abstractNumId w:val="13"/>
    <w:lvlOverride w:ilvl="0">
      <w:startOverride w:val="1"/>
    </w:lvlOverride>
  </w:num>
  <w:num w:numId="12">
    <w:abstractNumId w:val="10"/>
  </w:num>
  <w:num w:numId="13">
    <w:abstractNumId w:val="6"/>
  </w:num>
  <w:num w:numId="14">
    <w:abstractNumId w:val="11"/>
  </w:num>
  <w:num w:numId="15">
    <w:abstractNumId w:val="7"/>
  </w:num>
  <w:num w:numId="16">
    <w:abstractNumId w:val="15"/>
  </w:num>
  <w:num w:numId="17">
    <w:abstractNumId w:val="17"/>
  </w:num>
  <w:num w:numId="18">
    <w:abstractNumId w:val="9"/>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69"/>
    <w:rsid w:val="000027D4"/>
    <w:rsid w:val="00006649"/>
    <w:rsid w:val="00007D7D"/>
    <w:rsid w:val="00010832"/>
    <w:rsid w:val="00010CDA"/>
    <w:rsid w:val="0001166F"/>
    <w:rsid w:val="00012DFB"/>
    <w:rsid w:val="000149E2"/>
    <w:rsid w:val="000171EB"/>
    <w:rsid w:val="0001730A"/>
    <w:rsid w:val="0002130C"/>
    <w:rsid w:val="00021CD4"/>
    <w:rsid w:val="00023A0A"/>
    <w:rsid w:val="00025005"/>
    <w:rsid w:val="00026390"/>
    <w:rsid w:val="00032F12"/>
    <w:rsid w:val="00032F3F"/>
    <w:rsid w:val="00033C0E"/>
    <w:rsid w:val="00034A32"/>
    <w:rsid w:val="00034D35"/>
    <w:rsid w:val="0003612A"/>
    <w:rsid w:val="00041420"/>
    <w:rsid w:val="00042C55"/>
    <w:rsid w:val="0004434F"/>
    <w:rsid w:val="00046DF3"/>
    <w:rsid w:val="00051C3C"/>
    <w:rsid w:val="000559E1"/>
    <w:rsid w:val="00055A41"/>
    <w:rsid w:val="00057C96"/>
    <w:rsid w:val="00061DF5"/>
    <w:rsid w:val="00062461"/>
    <w:rsid w:val="00062EAB"/>
    <w:rsid w:val="000665A6"/>
    <w:rsid w:val="00067406"/>
    <w:rsid w:val="00067879"/>
    <w:rsid w:val="00070273"/>
    <w:rsid w:val="000716EF"/>
    <w:rsid w:val="0007172E"/>
    <w:rsid w:val="00071C4B"/>
    <w:rsid w:val="000721F4"/>
    <w:rsid w:val="000723E5"/>
    <w:rsid w:val="00076862"/>
    <w:rsid w:val="0007727E"/>
    <w:rsid w:val="000806FE"/>
    <w:rsid w:val="00084698"/>
    <w:rsid w:val="00084AFF"/>
    <w:rsid w:val="00086B09"/>
    <w:rsid w:val="00087A29"/>
    <w:rsid w:val="0009012E"/>
    <w:rsid w:val="00090457"/>
    <w:rsid w:val="00091F1B"/>
    <w:rsid w:val="00095263"/>
    <w:rsid w:val="000A0D76"/>
    <w:rsid w:val="000A3005"/>
    <w:rsid w:val="000A3D8F"/>
    <w:rsid w:val="000A7B9A"/>
    <w:rsid w:val="000B164E"/>
    <w:rsid w:val="000B3247"/>
    <w:rsid w:val="000B33F3"/>
    <w:rsid w:val="000B6496"/>
    <w:rsid w:val="000B6511"/>
    <w:rsid w:val="000B7D40"/>
    <w:rsid w:val="000C06D0"/>
    <w:rsid w:val="000C06F9"/>
    <w:rsid w:val="000C0E6B"/>
    <w:rsid w:val="000C13DC"/>
    <w:rsid w:val="000C1FA9"/>
    <w:rsid w:val="000C37BF"/>
    <w:rsid w:val="000C477C"/>
    <w:rsid w:val="000C48DA"/>
    <w:rsid w:val="000C69E7"/>
    <w:rsid w:val="000C70CF"/>
    <w:rsid w:val="000D008E"/>
    <w:rsid w:val="000D01F0"/>
    <w:rsid w:val="000D1655"/>
    <w:rsid w:val="000D1D54"/>
    <w:rsid w:val="000D2764"/>
    <w:rsid w:val="000D2E3C"/>
    <w:rsid w:val="000E07C2"/>
    <w:rsid w:val="000E2AA0"/>
    <w:rsid w:val="000E561A"/>
    <w:rsid w:val="000E6C05"/>
    <w:rsid w:val="000E7092"/>
    <w:rsid w:val="000E70AA"/>
    <w:rsid w:val="000F09DF"/>
    <w:rsid w:val="000F254F"/>
    <w:rsid w:val="000F43CB"/>
    <w:rsid w:val="000F6992"/>
    <w:rsid w:val="000F6D12"/>
    <w:rsid w:val="00101EBE"/>
    <w:rsid w:val="00106CEE"/>
    <w:rsid w:val="00107E39"/>
    <w:rsid w:val="00112220"/>
    <w:rsid w:val="0011307D"/>
    <w:rsid w:val="00116EE8"/>
    <w:rsid w:val="0012214B"/>
    <w:rsid w:val="00122A50"/>
    <w:rsid w:val="001234C0"/>
    <w:rsid w:val="00133F58"/>
    <w:rsid w:val="00134E8E"/>
    <w:rsid w:val="00135C49"/>
    <w:rsid w:val="00136C22"/>
    <w:rsid w:val="001425B9"/>
    <w:rsid w:val="00142C3A"/>
    <w:rsid w:val="00142C9A"/>
    <w:rsid w:val="00144C55"/>
    <w:rsid w:val="00146B45"/>
    <w:rsid w:val="00150138"/>
    <w:rsid w:val="00153B98"/>
    <w:rsid w:val="00153F99"/>
    <w:rsid w:val="001549EC"/>
    <w:rsid w:val="00156A85"/>
    <w:rsid w:val="00162740"/>
    <w:rsid w:val="00162DAC"/>
    <w:rsid w:val="00162DBB"/>
    <w:rsid w:val="00163619"/>
    <w:rsid w:val="00163625"/>
    <w:rsid w:val="001643F7"/>
    <w:rsid w:val="00167435"/>
    <w:rsid w:val="001674A4"/>
    <w:rsid w:val="00173A39"/>
    <w:rsid w:val="00177345"/>
    <w:rsid w:val="00177768"/>
    <w:rsid w:val="0017778E"/>
    <w:rsid w:val="00177D3D"/>
    <w:rsid w:val="00182963"/>
    <w:rsid w:val="00182B9C"/>
    <w:rsid w:val="0018304D"/>
    <w:rsid w:val="0018312E"/>
    <w:rsid w:val="00183531"/>
    <w:rsid w:val="001864DD"/>
    <w:rsid w:val="00186E27"/>
    <w:rsid w:val="00190AA7"/>
    <w:rsid w:val="00190D75"/>
    <w:rsid w:val="0019142B"/>
    <w:rsid w:val="00191EE9"/>
    <w:rsid w:val="00193939"/>
    <w:rsid w:val="00197A1C"/>
    <w:rsid w:val="001A0241"/>
    <w:rsid w:val="001A3CC1"/>
    <w:rsid w:val="001A6EF2"/>
    <w:rsid w:val="001B1F44"/>
    <w:rsid w:val="001B530B"/>
    <w:rsid w:val="001B55AD"/>
    <w:rsid w:val="001B590D"/>
    <w:rsid w:val="001D2436"/>
    <w:rsid w:val="001D2A24"/>
    <w:rsid w:val="001D465A"/>
    <w:rsid w:val="001D53D9"/>
    <w:rsid w:val="001D6D2A"/>
    <w:rsid w:val="001E025F"/>
    <w:rsid w:val="001E1060"/>
    <w:rsid w:val="001E1B91"/>
    <w:rsid w:val="001E1CDD"/>
    <w:rsid w:val="001E45DB"/>
    <w:rsid w:val="001E4E9C"/>
    <w:rsid w:val="001F177C"/>
    <w:rsid w:val="001F1D47"/>
    <w:rsid w:val="001F374E"/>
    <w:rsid w:val="001F42CD"/>
    <w:rsid w:val="001F54FD"/>
    <w:rsid w:val="001F590F"/>
    <w:rsid w:val="001F607B"/>
    <w:rsid w:val="001F630D"/>
    <w:rsid w:val="00200ED9"/>
    <w:rsid w:val="0020448E"/>
    <w:rsid w:val="00211814"/>
    <w:rsid w:val="00212CC4"/>
    <w:rsid w:val="00212DA5"/>
    <w:rsid w:val="0021477A"/>
    <w:rsid w:val="00215B58"/>
    <w:rsid w:val="002216E5"/>
    <w:rsid w:val="002219DC"/>
    <w:rsid w:val="002246C0"/>
    <w:rsid w:val="00225260"/>
    <w:rsid w:val="0022607D"/>
    <w:rsid w:val="0023079E"/>
    <w:rsid w:val="00232610"/>
    <w:rsid w:val="00232883"/>
    <w:rsid w:val="00232AC4"/>
    <w:rsid w:val="00233542"/>
    <w:rsid w:val="0023539C"/>
    <w:rsid w:val="002355E3"/>
    <w:rsid w:val="0023566F"/>
    <w:rsid w:val="00235767"/>
    <w:rsid w:val="00241DFE"/>
    <w:rsid w:val="00245A79"/>
    <w:rsid w:val="00246D28"/>
    <w:rsid w:val="002479ED"/>
    <w:rsid w:val="00250ED5"/>
    <w:rsid w:val="00250F9C"/>
    <w:rsid w:val="002512F8"/>
    <w:rsid w:val="00251CE1"/>
    <w:rsid w:val="002526E5"/>
    <w:rsid w:val="00252CE8"/>
    <w:rsid w:val="00253C92"/>
    <w:rsid w:val="0025443C"/>
    <w:rsid w:val="00255158"/>
    <w:rsid w:val="00255A7B"/>
    <w:rsid w:val="0025704A"/>
    <w:rsid w:val="00260B2B"/>
    <w:rsid w:val="00263606"/>
    <w:rsid w:val="00265149"/>
    <w:rsid w:val="00266EBC"/>
    <w:rsid w:val="002678E6"/>
    <w:rsid w:val="002747F5"/>
    <w:rsid w:val="00275530"/>
    <w:rsid w:val="0027708A"/>
    <w:rsid w:val="00280009"/>
    <w:rsid w:val="0028258A"/>
    <w:rsid w:val="0028596C"/>
    <w:rsid w:val="00291859"/>
    <w:rsid w:val="00294A5C"/>
    <w:rsid w:val="0029611F"/>
    <w:rsid w:val="002A2678"/>
    <w:rsid w:val="002A35C4"/>
    <w:rsid w:val="002A44BA"/>
    <w:rsid w:val="002A7582"/>
    <w:rsid w:val="002B0D20"/>
    <w:rsid w:val="002B13CC"/>
    <w:rsid w:val="002B39AA"/>
    <w:rsid w:val="002B5692"/>
    <w:rsid w:val="002B7455"/>
    <w:rsid w:val="002C2622"/>
    <w:rsid w:val="002C2A03"/>
    <w:rsid w:val="002C2A94"/>
    <w:rsid w:val="002C2E95"/>
    <w:rsid w:val="002C4702"/>
    <w:rsid w:val="002C5227"/>
    <w:rsid w:val="002D20B1"/>
    <w:rsid w:val="002D5635"/>
    <w:rsid w:val="002D60EB"/>
    <w:rsid w:val="002D64CD"/>
    <w:rsid w:val="002E156A"/>
    <w:rsid w:val="002E3C1A"/>
    <w:rsid w:val="002E6143"/>
    <w:rsid w:val="002F03EC"/>
    <w:rsid w:val="002F0722"/>
    <w:rsid w:val="002F2042"/>
    <w:rsid w:val="002F3F47"/>
    <w:rsid w:val="002F4C3C"/>
    <w:rsid w:val="002F4F3B"/>
    <w:rsid w:val="0030152C"/>
    <w:rsid w:val="0030177B"/>
    <w:rsid w:val="0030230C"/>
    <w:rsid w:val="003024D7"/>
    <w:rsid w:val="003025E1"/>
    <w:rsid w:val="00306E56"/>
    <w:rsid w:val="00307614"/>
    <w:rsid w:val="00307EF8"/>
    <w:rsid w:val="00310B57"/>
    <w:rsid w:val="003133FB"/>
    <w:rsid w:val="0031514D"/>
    <w:rsid w:val="00315B79"/>
    <w:rsid w:val="00316567"/>
    <w:rsid w:val="003178EE"/>
    <w:rsid w:val="00320A30"/>
    <w:rsid w:val="00320ACF"/>
    <w:rsid w:val="00321FEA"/>
    <w:rsid w:val="00324004"/>
    <w:rsid w:val="00326B3A"/>
    <w:rsid w:val="00327D04"/>
    <w:rsid w:val="00332069"/>
    <w:rsid w:val="00340794"/>
    <w:rsid w:val="003440A7"/>
    <w:rsid w:val="00345815"/>
    <w:rsid w:val="00347C6B"/>
    <w:rsid w:val="003512C8"/>
    <w:rsid w:val="003514AA"/>
    <w:rsid w:val="00353362"/>
    <w:rsid w:val="003542BC"/>
    <w:rsid w:val="0035482A"/>
    <w:rsid w:val="003568CD"/>
    <w:rsid w:val="00356BFE"/>
    <w:rsid w:val="00356DE0"/>
    <w:rsid w:val="0035728F"/>
    <w:rsid w:val="00360A88"/>
    <w:rsid w:val="003628AD"/>
    <w:rsid w:val="003632CB"/>
    <w:rsid w:val="00364523"/>
    <w:rsid w:val="00364A46"/>
    <w:rsid w:val="00366470"/>
    <w:rsid w:val="00370316"/>
    <w:rsid w:val="00370A3B"/>
    <w:rsid w:val="00373BDA"/>
    <w:rsid w:val="00374B9F"/>
    <w:rsid w:val="003750F0"/>
    <w:rsid w:val="00376D87"/>
    <w:rsid w:val="00380B35"/>
    <w:rsid w:val="00381D75"/>
    <w:rsid w:val="00386B74"/>
    <w:rsid w:val="003873F3"/>
    <w:rsid w:val="00390144"/>
    <w:rsid w:val="003A10F2"/>
    <w:rsid w:val="003A3EA1"/>
    <w:rsid w:val="003A4340"/>
    <w:rsid w:val="003A5D74"/>
    <w:rsid w:val="003A6447"/>
    <w:rsid w:val="003B0E9E"/>
    <w:rsid w:val="003B668C"/>
    <w:rsid w:val="003C27B4"/>
    <w:rsid w:val="003C3041"/>
    <w:rsid w:val="003C4C8A"/>
    <w:rsid w:val="003C5609"/>
    <w:rsid w:val="003C6411"/>
    <w:rsid w:val="003C6429"/>
    <w:rsid w:val="003D0943"/>
    <w:rsid w:val="003D424C"/>
    <w:rsid w:val="003D72F9"/>
    <w:rsid w:val="003E19F0"/>
    <w:rsid w:val="003E23E1"/>
    <w:rsid w:val="003E2891"/>
    <w:rsid w:val="003E4022"/>
    <w:rsid w:val="003E69B9"/>
    <w:rsid w:val="003E7883"/>
    <w:rsid w:val="003F112A"/>
    <w:rsid w:val="003F1141"/>
    <w:rsid w:val="003F1652"/>
    <w:rsid w:val="003F1C43"/>
    <w:rsid w:val="003F2384"/>
    <w:rsid w:val="003F2CC7"/>
    <w:rsid w:val="003F34D7"/>
    <w:rsid w:val="003F4168"/>
    <w:rsid w:val="003F4849"/>
    <w:rsid w:val="004001B5"/>
    <w:rsid w:val="004034ED"/>
    <w:rsid w:val="00404044"/>
    <w:rsid w:val="00404304"/>
    <w:rsid w:val="00405FBF"/>
    <w:rsid w:val="00406BE8"/>
    <w:rsid w:val="00410BF0"/>
    <w:rsid w:val="0041254C"/>
    <w:rsid w:val="004163B4"/>
    <w:rsid w:val="004164CC"/>
    <w:rsid w:val="0042083D"/>
    <w:rsid w:val="004257A7"/>
    <w:rsid w:val="00425B4F"/>
    <w:rsid w:val="00430496"/>
    <w:rsid w:val="00430F9A"/>
    <w:rsid w:val="00432A09"/>
    <w:rsid w:val="00433A31"/>
    <w:rsid w:val="00433F38"/>
    <w:rsid w:val="004353C6"/>
    <w:rsid w:val="004361B3"/>
    <w:rsid w:val="00437100"/>
    <w:rsid w:val="004402B3"/>
    <w:rsid w:val="00446AF9"/>
    <w:rsid w:val="00447950"/>
    <w:rsid w:val="00450BD9"/>
    <w:rsid w:val="0045109E"/>
    <w:rsid w:val="0045542C"/>
    <w:rsid w:val="004575DE"/>
    <w:rsid w:val="004619E5"/>
    <w:rsid w:val="00463E8F"/>
    <w:rsid w:val="00467227"/>
    <w:rsid w:val="00467D1E"/>
    <w:rsid w:val="004719C6"/>
    <w:rsid w:val="004734CF"/>
    <w:rsid w:val="00473A1A"/>
    <w:rsid w:val="00480EFA"/>
    <w:rsid w:val="00483952"/>
    <w:rsid w:val="00484A87"/>
    <w:rsid w:val="0048775A"/>
    <w:rsid w:val="00487B37"/>
    <w:rsid w:val="00494B05"/>
    <w:rsid w:val="00495AEE"/>
    <w:rsid w:val="00497DA3"/>
    <w:rsid w:val="004A00CC"/>
    <w:rsid w:val="004A0621"/>
    <w:rsid w:val="004A472F"/>
    <w:rsid w:val="004A4A39"/>
    <w:rsid w:val="004A4CE8"/>
    <w:rsid w:val="004A4D03"/>
    <w:rsid w:val="004B417C"/>
    <w:rsid w:val="004B67A1"/>
    <w:rsid w:val="004C0178"/>
    <w:rsid w:val="004C18AA"/>
    <w:rsid w:val="004C279B"/>
    <w:rsid w:val="004C2AB4"/>
    <w:rsid w:val="004C2D7B"/>
    <w:rsid w:val="004C2EB4"/>
    <w:rsid w:val="004C34F0"/>
    <w:rsid w:val="004C45C5"/>
    <w:rsid w:val="004C4B8A"/>
    <w:rsid w:val="004C50F1"/>
    <w:rsid w:val="004C6CBF"/>
    <w:rsid w:val="004C70B4"/>
    <w:rsid w:val="004D3151"/>
    <w:rsid w:val="004D3F2F"/>
    <w:rsid w:val="004D4577"/>
    <w:rsid w:val="004D749E"/>
    <w:rsid w:val="004E166C"/>
    <w:rsid w:val="004E20D3"/>
    <w:rsid w:val="004E247D"/>
    <w:rsid w:val="004E374D"/>
    <w:rsid w:val="004E51C4"/>
    <w:rsid w:val="004E6897"/>
    <w:rsid w:val="004E6F77"/>
    <w:rsid w:val="004F18FA"/>
    <w:rsid w:val="004F1FC1"/>
    <w:rsid w:val="004F33EC"/>
    <w:rsid w:val="004F689C"/>
    <w:rsid w:val="0050205B"/>
    <w:rsid w:val="00507704"/>
    <w:rsid w:val="005145FB"/>
    <w:rsid w:val="00514E04"/>
    <w:rsid w:val="00514F5D"/>
    <w:rsid w:val="005162B5"/>
    <w:rsid w:val="0051676B"/>
    <w:rsid w:val="0052082C"/>
    <w:rsid w:val="00520BAD"/>
    <w:rsid w:val="00520E77"/>
    <w:rsid w:val="005231A5"/>
    <w:rsid w:val="00525230"/>
    <w:rsid w:val="005268D9"/>
    <w:rsid w:val="00530BBB"/>
    <w:rsid w:val="005316CA"/>
    <w:rsid w:val="0053417F"/>
    <w:rsid w:val="005342F6"/>
    <w:rsid w:val="00534F86"/>
    <w:rsid w:val="00541422"/>
    <w:rsid w:val="005418D0"/>
    <w:rsid w:val="00546F81"/>
    <w:rsid w:val="0054767F"/>
    <w:rsid w:val="00551898"/>
    <w:rsid w:val="00553590"/>
    <w:rsid w:val="005544F3"/>
    <w:rsid w:val="00554E12"/>
    <w:rsid w:val="0055518A"/>
    <w:rsid w:val="0055639F"/>
    <w:rsid w:val="00566AF3"/>
    <w:rsid w:val="00570DB1"/>
    <w:rsid w:val="00572FAA"/>
    <w:rsid w:val="00573608"/>
    <w:rsid w:val="005737D0"/>
    <w:rsid w:val="00573814"/>
    <w:rsid w:val="00576BFF"/>
    <w:rsid w:val="00580181"/>
    <w:rsid w:val="005812BB"/>
    <w:rsid w:val="005819B4"/>
    <w:rsid w:val="00581DE3"/>
    <w:rsid w:val="005844CE"/>
    <w:rsid w:val="00584EF6"/>
    <w:rsid w:val="00587A10"/>
    <w:rsid w:val="005908B8"/>
    <w:rsid w:val="0059243B"/>
    <w:rsid w:val="00594C4D"/>
    <w:rsid w:val="00596AB9"/>
    <w:rsid w:val="005A1EED"/>
    <w:rsid w:val="005A45C8"/>
    <w:rsid w:val="005B1027"/>
    <w:rsid w:val="005B1993"/>
    <w:rsid w:val="005B279E"/>
    <w:rsid w:val="005B4442"/>
    <w:rsid w:val="005B4B5F"/>
    <w:rsid w:val="005B6529"/>
    <w:rsid w:val="005C3DED"/>
    <w:rsid w:val="005C5851"/>
    <w:rsid w:val="005C5FEB"/>
    <w:rsid w:val="005C66F7"/>
    <w:rsid w:val="005C7E0B"/>
    <w:rsid w:val="005D0B4D"/>
    <w:rsid w:val="005D20C7"/>
    <w:rsid w:val="005D342E"/>
    <w:rsid w:val="005D49EF"/>
    <w:rsid w:val="005E208D"/>
    <w:rsid w:val="005E2525"/>
    <w:rsid w:val="005E5EFB"/>
    <w:rsid w:val="005E6C16"/>
    <w:rsid w:val="005F1E34"/>
    <w:rsid w:val="005F36D4"/>
    <w:rsid w:val="005F583E"/>
    <w:rsid w:val="005F75FB"/>
    <w:rsid w:val="00600418"/>
    <w:rsid w:val="00602329"/>
    <w:rsid w:val="006025E0"/>
    <w:rsid w:val="0061043C"/>
    <w:rsid w:val="006125BC"/>
    <w:rsid w:val="00612EBE"/>
    <w:rsid w:val="006138C5"/>
    <w:rsid w:val="006159D8"/>
    <w:rsid w:val="006206A0"/>
    <w:rsid w:val="00621A12"/>
    <w:rsid w:val="00622C50"/>
    <w:rsid w:val="006237C4"/>
    <w:rsid w:val="00626807"/>
    <w:rsid w:val="006320FB"/>
    <w:rsid w:val="00632544"/>
    <w:rsid w:val="00634CB5"/>
    <w:rsid w:val="00635085"/>
    <w:rsid w:val="006351C6"/>
    <w:rsid w:val="00635F71"/>
    <w:rsid w:val="00636C28"/>
    <w:rsid w:val="00641EFA"/>
    <w:rsid w:val="00644E32"/>
    <w:rsid w:val="00646068"/>
    <w:rsid w:val="006529FA"/>
    <w:rsid w:val="00652CFF"/>
    <w:rsid w:val="00653599"/>
    <w:rsid w:val="00657A6B"/>
    <w:rsid w:val="00657C93"/>
    <w:rsid w:val="00660A28"/>
    <w:rsid w:val="006647C8"/>
    <w:rsid w:val="0066693D"/>
    <w:rsid w:val="00666EA6"/>
    <w:rsid w:val="00667369"/>
    <w:rsid w:val="006702D1"/>
    <w:rsid w:val="006715F6"/>
    <w:rsid w:val="006729C0"/>
    <w:rsid w:val="00675AF6"/>
    <w:rsid w:val="006766CF"/>
    <w:rsid w:val="00677677"/>
    <w:rsid w:val="00681B17"/>
    <w:rsid w:val="00683551"/>
    <w:rsid w:val="00684827"/>
    <w:rsid w:val="00684D16"/>
    <w:rsid w:val="00692A92"/>
    <w:rsid w:val="00693CD3"/>
    <w:rsid w:val="006A057A"/>
    <w:rsid w:val="006A3337"/>
    <w:rsid w:val="006A3E5C"/>
    <w:rsid w:val="006A7CA4"/>
    <w:rsid w:val="006B094C"/>
    <w:rsid w:val="006B1A53"/>
    <w:rsid w:val="006B1AE3"/>
    <w:rsid w:val="006C0999"/>
    <w:rsid w:val="006C0A14"/>
    <w:rsid w:val="006C558B"/>
    <w:rsid w:val="006C74BC"/>
    <w:rsid w:val="006C760D"/>
    <w:rsid w:val="006D2000"/>
    <w:rsid w:val="006D7697"/>
    <w:rsid w:val="006E43BA"/>
    <w:rsid w:val="006E4C03"/>
    <w:rsid w:val="006E7C0C"/>
    <w:rsid w:val="006E7D28"/>
    <w:rsid w:val="006F0F5E"/>
    <w:rsid w:val="006F16AA"/>
    <w:rsid w:val="006F1BF0"/>
    <w:rsid w:val="006F4E07"/>
    <w:rsid w:val="006F595D"/>
    <w:rsid w:val="006F5E8E"/>
    <w:rsid w:val="00701ECB"/>
    <w:rsid w:val="00704ACB"/>
    <w:rsid w:val="0071054F"/>
    <w:rsid w:val="00710A4F"/>
    <w:rsid w:val="00711532"/>
    <w:rsid w:val="00714845"/>
    <w:rsid w:val="00714CFC"/>
    <w:rsid w:val="00715E86"/>
    <w:rsid w:val="00716EC0"/>
    <w:rsid w:val="00716F0C"/>
    <w:rsid w:val="007249FB"/>
    <w:rsid w:val="00725DCB"/>
    <w:rsid w:val="007311AB"/>
    <w:rsid w:val="007316C0"/>
    <w:rsid w:val="0073368F"/>
    <w:rsid w:val="00743AD0"/>
    <w:rsid w:val="007451CE"/>
    <w:rsid w:val="007474FD"/>
    <w:rsid w:val="00750CCC"/>
    <w:rsid w:val="00750E54"/>
    <w:rsid w:val="007512B2"/>
    <w:rsid w:val="00753500"/>
    <w:rsid w:val="007536D1"/>
    <w:rsid w:val="00754967"/>
    <w:rsid w:val="0075698A"/>
    <w:rsid w:val="0075735D"/>
    <w:rsid w:val="00760AD9"/>
    <w:rsid w:val="007626BD"/>
    <w:rsid w:val="00762DAA"/>
    <w:rsid w:val="007634B0"/>
    <w:rsid w:val="00764208"/>
    <w:rsid w:val="00772569"/>
    <w:rsid w:val="0077474D"/>
    <w:rsid w:val="00776585"/>
    <w:rsid w:val="007768A5"/>
    <w:rsid w:val="00776E0E"/>
    <w:rsid w:val="007836F8"/>
    <w:rsid w:val="00784E44"/>
    <w:rsid w:val="007859D9"/>
    <w:rsid w:val="007860E5"/>
    <w:rsid w:val="007926C2"/>
    <w:rsid w:val="00795A8A"/>
    <w:rsid w:val="007A0D66"/>
    <w:rsid w:val="007A51C3"/>
    <w:rsid w:val="007A74BF"/>
    <w:rsid w:val="007B34F8"/>
    <w:rsid w:val="007B7A03"/>
    <w:rsid w:val="007C04C0"/>
    <w:rsid w:val="007C1595"/>
    <w:rsid w:val="007C73E9"/>
    <w:rsid w:val="007D0140"/>
    <w:rsid w:val="007D37F3"/>
    <w:rsid w:val="007D4CA3"/>
    <w:rsid w:val="007D51B3"/>
    <w:rsid w:val="007E18A6"/>
    <w:rsid w:val="007E24FB"/>
    <w:rsid w:val="007E256F"/>
    <w:rsid w:val="007E37AE"/>
    <w:rsid w:val="007E3A8F"/>
    <w:rsid w:val="007E3BDF"/>
    <w:rsid w:val="007E559E"/>
    <w:rsid w:val="007E5F58"/>
    <w:rsid w:val="007F06A5"/>
    <w:rsid w:val="007F29C0"/>
    <w:rsid w:val="007F63B0"/>
    <w:rsid w:val="007F7A70"/>
    <w:rsid w:val="00803521"/>
    <w:rsid w:val="00803F91"/>
    <w:rsid w:val="00805302"/>
    <w:rsid w:val="00812CA0"/>
    <w:rsid w:val="008164ED"/>
    <w:rsid w:val="00817C2D"/>
    <w:rsid w:val="00817D7F"/>
    <w:rsid w:val="0082237D"/>
    <w:rsid w:val="008226D7"/>
    <w:rsid w:val="008227E8"/>
    <w:rsid w:val="008228D2"/>
    <w:rsid w:val="008238BC"/>
    <w:rsid w:val="008239A9"/>
    <w:rsid w:val="00824618"/>
    <w:rsid w:val="00824C01"/>
    <w:rsid w:val="00826106"/>
    <w:rsid w:val="008319A1"/>
    <w:rsid w:val="00832224"/>
    <w:rsid w:val="00833A71"/>
    <w:rsid w:val="0083420D"/>
    <w:rsid w:val="00834352"/>
    <w:rsid w:val="00836293"/>
    <w:rsid w:val="00836F47"/>
    <w:rsid w:val="00844AEE"/>
    <w:rsid w:val="00847073"/>
    <w:rsid w:val="00852424"/>
    <w:rsid w:val="0085300D"/>
    <w:rsid w:val="00857083"/>
    <w:rsid w:val="00857C96"/>
    <w:rsid w:val="0086387F"/>
    <w:rsid w:val="00864045"/>
    <w:rsid w:val="008644E9"/>
    <w:rsid w:val="00864B6B"/>
    <w:rsid w:val="008651BF"/>
    <w:rsid w:val="00866069"/>
    <w:rsid w:val="00866E0C"/>
    <w:rsid w:val="00867B3B"/>
    <w:rsid w:val="00870618"/>
    <w:rsid w:val="0087070B"/>
    <w:rsid w:val="008746AA"/>
    <w:rsid w:val="00877EB3"/>
    <w:rsid w:val="00882DD5"/>
    <w:rsid w:val="00884E17"/>
    <w:rsid w:val="008862D8"/>
    <w:rsid w:val="0088710A"/>
    <w:rsid w:val="008872F1"/>
    <w:rsid w:val="0089263A"/>
    <w:rsid w:val="008927B8"/>
    <w:rsid w:val="00892DC0"/>
    <w:rsid w:val="00894FEA"/>
    <w:rsid w:val="00895737"/>
    <w:rsid w:val="008A0483"/>
    <w:rsid w:val="008A0A03"/>
    <w:rsid w:val="008A10D2"/>
    <w:rsid w:val="008A1A83"/>
    <w:rsid w:val="008A358F"/>
    <w:rsid w:val="008A3618"/>
    <w:rsid w:val="008B12AA"/>
    <w:rsid w:val="008B1ADF"/>
    <w:rsid w:val="008B296D"/>
    <w:rsid w:val="008B4979"/>
    <w:rsid w:val="008C1843"/>
    <w:rsid w:val="008C26D3"/>
    <w:rsid w:val="008C3B18"/>
    <w:rsid w:val="008C3F4D"/>
    <w:rsid w:val="008C44CC"/>
    <w:rsid w:val="008C5D8B"/>
    <w:rsid w:val="008D0084"/>
    <w:rsid w:val="008D0226"/>
    <w:rsid w:val="008D03AB"/>
    <w:rsid w:val="008D2FE0"/>
    <w:rsid w:val="008D3256"/>
    <w:rsid w:val="008D35D1"/>
    <w:rsid w:val="008D457A"/>
    <w:rsid w:val="008D4642"/>
    <w:rsid w:val="008D5E1D"/>
    <w:rsid w:val="008D6F36"/>
    <w:rsid w:val="008E18CD"/>
    <w:rsid w:val="008E43AB"/>
    <w:rsid w:val="008E55CA"/>
    <w:rsid w:val="008E7645"/>
    <w:rsid w:val="008F262C"/>
    <w:rsid w:val="008F41B3"/>
    <w:rsid w:val="008F5328"/>
    <w:rsid w:val="008F64F9"/>
    <w:rsid w:val="009048D1"/>
    <w:rsid w:val="009115A7"/>
    <w:rsid w:val="00911F78"/>
    <w:rsid w:val="00912A8B"/>
    <w:rsid w:val="00922D32"/>
    <w:rsid w:val="0092320E"/>
    <w:rsid w:val="00924571"/>
    <w:rsid w:val="00925093"/>
    <w:rsid w:val="00926405"/>
    <w:rsid w:val="009309EA"/>
    <w:rsid w:val="00931DFD"/>
    <w:rsid w:val="00934020"/>
    <w:rsid w:val="0093569E"/>
    <w:rsid w:val="00936C91"/>
    <w:rsid w:val="00940EA1"/>
    <w:rsid w:val="009435CA"/>
    <w:rsid w:val="009476C0"/>
    <w:rsid w:val="0095217C"/>
    <w:rsid w:val="00954EA1"/>
    <w:rsid w:val="0095583D"/>
    <w:rsid w:val="00955D4B"/>
    <w:rsid w:val="0095664D"/>
    <w:rsid w:val="00957681"/>
    <w:rsid w:val="0096005F"/>
    <w:rsid w:val="0096071A"/>
    <w:rsid w:val="00963264"/>
    <w:rsid w:val="00963AFB"/>
    <w:rsid w:val="00965A06"/>
    <w:rsid w:val="00965DCC"/>
    <w:rsid w:val="00966585"/>
    <w:rsid w:val="00970117"/>
    <w:rsid w:val="00970385"/>
    <w:rsid w:val="0097089A"/>
    <w:rsid w:val="009722D4"/>
    <w:rsid w:val="00972389"/>
    <w:rsid w:val="0097382C"/>
    <w:rsid w:val="00974654"/>
    <w:rsid w:val="0097526E"/>
    <w:rsid w:val="009754EB"/>
    <w:rsid w:val="00975FCB"/>
    <w:rsid w:val="0097693C"/>
    <w:rsid w:val="00977B2C"/>
    <w:rsid w:val="0098078F"/>
    <w:rsid w:val="00983A46"/>
    <w:rsid w:val="0098446F"/>
    <w:rsid w:val="00986DD2"/>
    <w:rsid w:val="00987339"/>
    <w:rsid w:val="00987C35"/>
    <w:rsid w:val="00987E5A"/>
    <w:rsid w:val="00990CF0"/>
    <w:rsid w:val="00994FA1"/>
    <w:rsid w:val="009A0EBC"/>
    <w:rsid w:val="009A18E7"/>
    <w:rsid w:val="009A1959"/>
    <w:rsid w:val="009A3303"/>
    <w:rsid w:val="009A7248"/>
    <w:rsid w:val="009B0535"/>
    <w:rsid w:val="009B2000"/>
    <w:rsid w:val="009B3B68"/>
    <w:rsid w:val="009B5063"/>
    <w:rsid w:val="009B5FE6"/>
    <w:rsid w:val="009C06EF"/>
    <w:rsid w:val="009C2D1A"/>
    <w:rsid w:val="009C3A2E"/>
    <w:rsid w:val="009C46CA"/>
    <w:rsid w:val="009C4E0E"/>
    <w:rsid w:val="009C4EA4"/>
    <w:rsid w:val="009C5ECB"/>
    <w:rsid w:val="009C67E0"/>
    <w:rsid w:val="009C6DFC"/>
    <w:rsid w:val="009D140D"/>
    <w:rsid w:val="009D3A8D"/>
    <w:rsid w:val="009D4EC6"/>
    <w:rsid w:val="009D5608"/>
    <w:rsid w:val="009D5C01"/>
    <w:rsid w:val="009D6C4C"/>
    <w:rsid w:val="009E250B"/>
    <w:rsid w:val="009E2D17"/>
    <w:rsid w:val="009E3ABF"/>
    <w:rsid w:val="009E3E02"/>
    <w:rsid w:val="009E4164"/>
    <w:rsid w:val="009F358B"/>
    <w:rsid w:val="009F3E0C"/>
    <w:rsid w:val="009F4CBE"/>
    <w:rsid w:val="009F4D52"/>
    <w:rsid w:val="009F4E33"/>
    <w:rsid w:val="009F56C4"/>
    <w:rsid w:val="009F619D"/>
    <w:rsid w:val="00A01532"/>
    <w:rsid w:val="00A01658"/>
    <w:rsid w:val="00A034F3"/>
    <w:rsid w:val="00A04F49"/>
    <w:rsid w:val="00A05E31"/>
    <w:rsid w:val="00A05F11"/>
    <w:rsid w:val="00A07937"/>
    <w:rsid w:val="00A07BF7"/>
    <w:rsid w:val="00A12975"/>
    <w:rsid w:val="00A148DE"/>
    <w:rsid w:val="00A16409"/>
    <w:rsid w:val="00A16D4A"/>
    <w:rsid w:val="00A257F0"/>
    <w:rsid w:val="00A262DB"/>
    <w:rsid w:val="00A309BB"/>
    <w:rsid w:val="00A312FA"/>
    <w:rsid w:val="00A33A57"/>
    <w:rsid w:val="00A34CA1"/>
    <w:rsid w:val="00A43A89"/>
    <w:rsid w:val="00A43C97"/>
    <w:rsid w:val="00A4461A"/>
    <w:rsid w:val="00A5024C"/>
    <w:rsid w:val="00A52D8A"/>
    <w:rsid w:val="00A563AE"/>
    <w:rsid w:val="00A57642"/>
    <w:rsid w:val="00A615BE"/>
    <w:rsid w:val="00A61805"/>
    <w:rsid w:val="00A64500"/>
    <w:rsid w:val="00A653BF"/>
    <w:rsid w:val="00A65FE1"/>
    <w:rsid w:val="00A70BFD"/>
    <w:rsid w:val="00A71ED8"/>
    <w:rsid w:val="00A723B8"/>
    <w:rsid w:val="00A76D83"/>
    <w:rsid w:val="00A80141"/>
    <w:rsid w:val="00A803C1"/>
    <w:rsid w:val="00A9232E"/>
    <w:rsid w:val="00A93D03"/>
    <w:rsid w:val="00AA29BC"/>
    <w:rsid w:val="00AA6D4F"/>
    <w:rsid w:val="00AB1387"/>
    <w:rsid w:val="00AB3467"/>
    <w:rsid w:val="00AB71E4"/>
    <w:rsid w:val="00AC2C4F"/>
    <w:rsid w:val="00AC5D76"/>
    <w:rsid w:val="00AC609E"/>
    <w:rsid w:val="00AC69C7"/>
    <w:rsid w:val="00AD274A"/>
    <w:rsid w:val="00AD4A95"/>
    <w:rsid w:val="00AD643D"/>
    <w:rsid w:val="00AE3BF2"/>
    <w:rsid w:val="00AE3E26"/>
    <w:rsid w:val="00AE4666"/>
    <w:rsid w:val="00AE4869"/>
    <w:rsid w:val="00AE59C3"/>
    <w:rsid w:val="00AF1C12"/>
    <w:rsid w:val="00AF2343"/>
    <w:rsid w:val="00AF387D"/>
    <w:rsid w:val="00AF42EE"/>
    <w:rsid w:val="00AF49DA"/>
    <w:rsid w:val="00AF50A5"/>
    <w:rsid w:val="00AF6519"/>
    <w:rsid w:val="00AF733C"/>
    <w:rsid w:val="00B00F95"/>
    <w:rsid w:val="00B02196"/>
    <w:rsid w:val="00B021BC"/>
    <w:rsid w:val="00B0466C"/>
    <w:rsid w:val="00B05393"/>
    <w:rsid w:val="00B074D2"/>
    <w:rsid w:val="00B11864"/>
    <w:rsid w:val="00B129F4"/>
    <w:rsid w:val="00B20F72"/>
    <w:rsid w:val="00B21A9F"/>
    <w:rsid w:val="00B226B7"/>
    <w:rsid w:val="00B23195"/>
    <w:rsid w:val="00B27F16"/>
    <w:rsid w:val="00B31790"/>
    <w:rsid w:val="00B326BE"/>
    <w:rsid w:val="00B34DAD"/>
    <w:rsid w:val="00B36125"/>
    <w:rsid w:val="00B40C77"/>
    <w:rsid w:val="00B42FBE"/>
    <w:rsid w:val="00B45B1E"/>
    <w:rsid w:val="00B4699D"/>
    <w:rsid w:val="00B4786B"/>
    <w:rsid w:val="00B47D65"/>
    <w:rsid w:val="00B52A37"/>
    <w:rsid w:val="00B53359"/>
    <w:rsid w:val="00B55871"/>
    <w:rsid w:val="00B6097F"/>
    <w:rsid w:val="00B60B28"/>
    <w:rsid w:val="00B610C8"/>
    <w:rsid w:val="00B632FD"/>
    <w:rsid w:val="00B6716D"/>
    <w:rsid w:val="00B70818"/>
    <w:rsid w:val="00B72795"/>
    <w:rsid w:val="00B748DE"/>
    <w:rsid w:val="00B77B07"/>
    <w:rsid w:val="00B77BF7"/>
    <w:rsid w:val="00B77C33"/>
    <w:rsid w:val="00B77F7F"/>
    <w:rsid w:val="00B805B7"/>
    <w:rsid w:val="00B80A60"/>
    <w:rsid w:val="00B8137D"/>
    <w:rsid w:val="00B8243A"/>
    <w:rsid w:val="00B8278C"/>
    <w:rsid w:val="00B843E0"/>
    <w:rsid w:val="00B8526E"/>
    <w:rsid w:val="00B8797C"/>
    <w:rsid w:val="00B87FAD"/>
    <w:rsid w:val="00B921FD"/>
    <w:rsid w:val="00B929FE"/>
    <w:rsid w:val="00B94A06"/>
    <w:rsid w:val="00B95254"/>
    <w:rsid w:val="00B975AF"/>
    <w:rsid w:val="00BA0724"/>
    <w:rsid w:val="00BA0C77"/>
    <w:rsid w:val="00BA0C7A"/>
    <w:rsid w:val="00BA0EE0"/>
    <w:rsid w:val="00BA1D49"/>
    <w:rsid w:val="00BA30E6"/>
    <w:rsid w:val="00BA54DC"/>
    <w:rsid w:val="00BA6445"/>
    <w:rsid w:val="00BA79A8"/>
    <w:rsid w:val="00BA7ABE"/>
    <w:rsid w:val="00BB02B8"/>
    <w:rsid w:val="00BB1640"/>
    <w:rsid w:val="00BB41D0"/>
    <w:rsid w:val="00BB7C7F"/>
    <w:rsid w:val="00BC2323"/>
    <w:rsid w:val="00BC4325"/>
    <w:rsid w:val="00BC6734"/>
    <w:rsid w:val="00BD059F"/>
    <w:rsid w:val="00BD2CDC"/>
    <w:rsid w:val="00BD7F91"/>
    <w:rsid w:val="00BE0040"/>
    <w:rsid w:val="00BE0AB2"/>
    <w:rsid w:val="00BE19B8"/>
    <w:rsid w:val="00BE1EE8"/>
    <w:rsid w:val="00BE2ECC"/>
    <w:rsid w:val="00BF442A"/>
    <w:rsid w:val="00BF577A"/>
    <w:rsid w:val="00BF7513"/>
    <w:rsid w:val="00BF7AFD"/>
    <w:rsid w:val="00C00DC5"/>
    <w:rsid w:val="00C03BD3"/>
    <w:rsid w:val="00C04EAE"/>
    <w:rsid w:val="00C06A15"/>
    <w:rsid w:val="00C06BD2"/>
    <w:rsid w:val="00C06F95"/>
    <w:rsid w:val="00C10BC6"/>
    <w:rsid w:val="00C10E69"/>
    <w:rsid w:val="00C12097"/>
    <w:rsid w:val="00C136A0"/>
    <w:rsid w:val="00C138AD"/>
    <w:rsid w:val="00C14AC1"/>
    <w:rsid w:val="00C14CCA"/>
    <w:rsid w:val="00C17DF8"/>
    <w:rsid w:val="00C21398"/>
    <w:rsid w:val="00C22C66"/>
    <w:rsid w:val="00C2334C"/>
    <w:rsid w:val="00C252B1"/>
    <w:rsid w:val="00C252B2"/>
    <w:rsid w:val="00C25D76"/>
    <w:rsid w:val="00C25E93"/>
    <w:rsid w:val="00C2752F"/>
    <w:rsid w:val="00C3561E"/>
    <w:rsid w:val="00C40987"/>
    <w:rsid w:val="00C40F12"/>
    <w:rsid w:val="00C42ACB"/>
    <w:rsid w:val="00C42B3B"/>
    <w:rsid w:val="00C4332E"/>
    <w:rsid w:val="00C44C50"/>
    <w:rsid w:val="00C45C61"/>
    <w:rsid w:val="00C47046"/>
    <w:rsid w:val="00C602AD"/>
    <w:rsid w:val="00C60AFE"/>
    <w:rsid w:val="00C6147C"/>
    <w:rsid w:val="00C61BB6"/>
    <w:rsid w:val="00C634A1"/>
    <w:rsid w:val="00C649F5"/>
    <w:rsid w:val="00C709B3"/>
    <w:rsid w:val="00C81C95"/>
    <w:rsid w:val="00C84D87"/>
    <w:rsid w:val="00C85415"/>
    <w:rsid w:val="00C8631D"/>
    <w:rsid w:val="00C90B1F"/>
    <w:rsid w:val="00C9176A"/>
    <w:rsid w:val="00C91FE8"/>
    <w:rsid w:val="00C92AE5"/>
    <w:rsid w:val="00C94BEE"/>
    <w:rsid w:val="00C96301"/>
    <w:rsid w:val="00CA4D57"/>
    <w:rsid w:val="00CA5154"/>
    <w:rsid w:val="00CA7C08"/>
    <w:rsid w:val="00CB0A60"/>
    <w:rsid w:val="00CB16E8"/>
    <w:rsid w:val="00CB4950"/>
    <w:rsid w:val="00CB4CE2"/>
    <w:rsid w:val="00CC0396"/>
    <w:rsid w:val="00CC2FE1"/>
    <w:rsid w:val="00CC3406"/>
    <w:rsid w:val="00CC3F9A"/>
    <w:rsid w:val="00CC5032"/>
    <w:rsid w:val="00CC6710"/>
    <w:rsid w:val="00CD00D1"/>
    <w:rsid w:val="00CD072A"/>
    <w:rsid w:val="00CD3B96"/>
    <w:rsid w:val="00CD4288"/>
    <w:rsid w:val="00CD5239"/>
    <w:rsid w:val="00CD53DC"/>
    <w:rsid w:val="00CD74E6"/>
    <w:rsid w:val="00CE1498"/>
    <w:rsid w:val="00CE2D93"/>
    <w:rsid w:val="00CE5BF5"/>
    <w:rsid w:val="00CE6C87"/>
    <w:rsid w:val="00CF5F85"/>
    <w:rsid w:val="00D017FB"/>
    <w:rsid w:val="00D067AA"/>
    <w:rsid w:val="00D076FE"/>
    <w:rsid w:val="00D07921"/>
    <w:rsid w:val="00D1574A"/>
    <w:rsid w:val="00D162FA"/>
    <w:rsid w:val="00D207BF"/>
    <w:rsid w:val="00D239E8"/>
    <w:rsid w:val="00D239EB"/>
    <w:rsid w:val="00D248C9"/>
    <w:rsid w:val="00D2649C"/>
    <w:rsid w:val="00D27F41"/>
    <w:rsid w:val="00D3399C"/>
    <w:rsid w:val="00D340D4"/>
    <w:rsid w:val="00D3552E"/>
    <w:rsid w:val="00D37E79"/>
    <w:rsid w:val="00D4061C"/>
    <w:rsid w:val="00D40B18"/>
    <w:rsid w:val="00D418C0"/>
    <w:rsid w:val="00D46D15"/>
    <w:rsid w:val="00D53BC7"/>
    <w:rsid w:val="00D5786B"/>
    <w:rsid w:val="00D6616C"/>
    <w:rsid w:val="00D66318"/>
    <w:rsid w:val="00D674EE"/>
    <w:rsid w:val="00D71AD2"/>
    <w:rsid w:val="00D7363D"/>
    <w:rsid w:val="00D738B1"/>
    <w:rsid w:val="00D74153"/>
    <w:rsid w:val="00D81D68"/>
    <w:rsid w:val="00D83955"/>
    <w:rsid w:val="00D852DE"/>
    <w:rsid w:val="00D87D28"/>
    <w:rsid w:val="00D87FAC"/>
    <w:rsid w:val="00D909B5"/>
    <w:rsid w:val="00D91224"/>
    <w:rsid w:val="00D92338"/>
    <w:rsid w:val="00D923A3"/>
    <w:rsid w:val="00D92899"/>
    <w:rsid w:val="00D94518"/>
    <w:rsid w:val="00D948AF"/>
    <w:rsid w:val="00D94EDF"/>
    <w:rsid w:val="00D959C2"/>
    <w:rsid w:val="00DA0FCC"/>
    <w:rsid w:val="00DA1C97"/>
    <w:rsid w:val="00DA1E08"/>
    <w:rsid w:val="00DA3815"/>
    <w:rsid w:val="00DA5B3C"/>
    <w:rsid w:val="00DA608B"/>
    <w:rsid w:val="00DA61F0"/>
    <w:rsid w:val="00DA697E"/>
    <w:rsid w:val="00DA786D"/>
    <w:rsid w:val="00DB0045"/>
    <w:rsid w:val="00DB7C23"/>
    <w:rsid w:val="00DB7F41"/>
    <w:rsid w:val="00DC3120"/>
    <w:rsid w:val="00DC6062"/>
    <w:rsid w:val="00DC638D"/>
    <w:rsid w:val="00DD1DA6"/>
    <w:rsid w:val="00DD3C40"/>
    <w:rsid w:val="00DD56B6"/>
    <w:rsid w:val="00DE013C"/>
    <w:rsid w:val="00DE0848"/>
    <w:rsid w:val="00DF07F6"/>
    <w:rsid w:val="00DF2FCD"/>
    <w:rsid w:val="00DF4109"/>
    <w:rsid w:val="00DF4E37"/>
    <w:rsid w:val="00DF557F"/>
    <w:rsid w:val="00DF5ED5"/>
    <w:rsid w:val="00DF70D0"/>
    <w:rsid w:val="00DF7153"/>
    <w:rsid w:val="00E0318B"/>
    <w:rsid w:val="00E04242"/>
    <w:rsid w:val="00E13E88"/>
    <w:rsid w:val="00E1516F"/>
    <w:rsid w:val="00E15702"/>
    <w:rsid w:val="00E15877"/>
    <w:rsid w:val="00E173F5"/>
    <w:rsid w:val="00E20AB0"/>
    <w:rsid w:val="00E238A7"/>
    <w:rsid w:val="00E24E8D"/>
    <w:rsid w:val="00E2587C"/>
    <w:rsid w:val="00E272E6"/>
    <w:rsid w:val="00E275A2"/>
    <w:rsid w:val="00E300ED"/>
    <w:rsid w:val="00E31B3E"/>
    <w:rsid w:val="00E31F48"/>
    <w:rsid w:val="00E32305"/>
    <w:rsid w:val="00E33504"/>
    <w:rsid w:val="00E34462"/>
    <w:rsid w:val="00E42092"/>
    <w:rsid w:val="00E43794"/>
    <w:rsid w:val="00E47B62"/>
    <w:rsid w:val="00E50097"/>
    <w:rsid w:val="00E5156C"/>
    <w:rsid w:val="00E537DB"/>
    <w:rsid w:val="00E53F1B"/>
    <w:rsid w:val="00E54E84"/>
    <w:rsid w:val="00E56AC6"/>
    <w:rsid w:val="00E622C7"/>
    <w:rsid w:val="00E65F40"/>
    <w:rsid w:val="00E66BD5"/>
    <w:rsid w:val="00E66D28"/>
    <w:rsid w:val="00E66E24"/>
    <w:rsid w:val="00E713F5"/>
    <w:rsid w:val="00E745DD"/>
    <w:rsid w:val="00E750B2"/>
    <w:rsid w:val="00E76810"/>
    <w:rsid w:val="00E76A7E"/>
    <w:rsid w:val="00E828C7"/>
    <w:rsid w:val="00E82D6D"/>
    <w:rsid w:val="00E83738"/>
    <w:rsid w:val="00E83A4B"/>
    <w:rsid w:val="00E842B9"/>
    <w:rsid w:val="00E87CA9"/>
    <w:rsid w:val="00E920AC"/>
    <w:rsid w:val="00E9355C"/>
    <w:rsid w:val="00E93D59"/>
    <w:rsid w:val="00EA00A5"/>
    <w:rsid w:val="00EA24C7"/>
    <w:rsid w:val="00EA3BBA"/>
    <w:rsid w:val="00EA6FEE"/>
    <w:rsid w:val="00EB09E9"/>
    <w:rsid w:val="00EB2228"/>
    <w:rsid w:val="00EB47D8"/>
    <w:rsid w:val="00EB5924"/>
    <w:rsid w:val="00EB6406"/>
    <w:rsid w:val="00EB6E3B"/>
    <w:rsid w:val="00EB76DB"/>
    <w:rsid w:val="00EC1470"/>
    <w:rsid w:val="00EC3150"/>
    <w:rsid w:val="00EC47D4"/>
    <w:rsid w:val="00ED23E1"/>
    <w:rsid w:val="00ED277B"/>
    <w:rsid w:val="00ED2821"/>
    <w:rsid w:val="00ED664B"/>
    <w:rsid w:val="00ED7087"/>
    <w:rsid w:val="00EE09DB"/>
    <w:rsid w:val="00EE2611"/>
    <w:rsid w:val="00EE6377"/>
    <w:rsid w:val="00EE7202"/>
    <w:rsid w:val="00EF6E1C"/>
    <w:rsid w:val="00EF752D"/>
    <w:rsid w:val="00EF78DA"/>
    <w:rsid w:val="00F04474"/>
    <w:rsid w:val="00F06FFF"/>
    <w:rsid w:val="00F0774C"/>
    <w:rsid w:val="00F1021E"/>
    <w:rsid w:val="00F10323"/>
    <w:rsid w:val="00F12E19"/>
    <w:rsid w:val="00F15D0F"/>
    <w:rsid w:val="00F22358"/>
    <w:rsid w:val="00F2277C"/>
    <w:rsid w:val="00F23BC0"/>
    <w:rsid w:val="00F25DC8"/>
    <w:rsid w:val="00F2750E"/>
    <w:rsid w:val="00F30154"/>
    <w:rsid w:val="00F30D0A"/>
    <w:rsid w:val="00F3212A"/>
    <w:rsid w:val="00F32DE0"/>
    <w:rsid w:val="00F358F3"/>
    <w:rsid w:val="00F36E82"/>
    <w:rsid w:val="00F41FF3"/>
    <w:rsid w:val="00F420A9"/>
    <w:rsid w:val="00F42C99"/>
    <w:rsid w:val="00F42F9D"/>
    <w:rsid w:val="00F43290"/>
    <w:rsid w:val="00F436A8"/>
    <w:rsid w:val="00F44225"/>
    <w:rsid w:val="00F44455"/>
    <w:rsid w:val="00F445D1"/>
    <w:rsid w:val="00F448C6"/>
    <w:rsid w:val="00F538D4"/>
    <w:rsid w:val="00F54044"/>
    <w:rsid w:val="00F54EFF"/>
    <w:rsid w:val="00F55F41"/>
    <w:rsid w:val="00F56070"/>
    <w:rsid w:val="00F60516"/>
    <w:rsid w:val="00F62BCF"/>
    <w:rsid w:val="00F63BE2"/>
    <w:rsid w:val="00F63D16"/>
    <w:rsid w:val="00F71C50"/>
    <w:rsid w:val="00F72082"/>
    <w:rsid w:val="00F80415"/>
    <w:rsid w:val="00F80491"/>
    <w:rsid w:val="00F90DCA"/>
    <w:rsid w:val="00F90F89"/>
    <w:rsid w:val="00F946E3"/>
    <w:rsid w:val="00F96852"/>
    <w:rsid w:val="00F974E9"/>
    <w:rsid w:val="00F9783E"/>
    <w:rsid w:val="00FA05EC"/>
    <w:rsid w:val="00FA0C2A"/>
    <w:rsid w:val="00FA29F8"/>
    <w:rsid w:val="00FA3152"/>
    <w:rsid w:val="00FA39B6"/>
    <w:rsid w:val="00FA4421"/>
    <w:rsid w:val="00FA7D5D"/>
    <w:rsid w:val="00FB36E3"/>
    <w:rsid w:val="00FB3AC5"/>
    <w:rsid w:val="00FB4D80"/>
    <w:rsid w:val="00FB5759"/>
    <w:rsid w:val="00FB7199"/>
    <w:rsid w:val="00FC0879"/>
    <w:rsid w:val="00FC10BC"/>
    <w:rsid w:val="00FC41E9"/>
    <w:rsid w:val="00FC59E4"/>
    <w:rsid w:val="00FC7DDF"/>
    <w:rsid w:val="00FC7FA0"/>
    <w:rsid w:val="00FD2522"/>
    <w:rsid w:val="00FD40C4"/>
    <w:rsid w:val="00FD4F5C"/>
    <w:rsid w:val="00FD6526"/>
    <w:rsid w:val="00FD6683"/>
    <w:rsid w:val="00FD749A"/>
    <w:rsid w:val="00FE2F75"/>
    <w:rsid w:val="00FE4270"/>
    <w:rsid w:val="00FE5A5A"/>
    <w:rsid w:val="00FE60DB"/>
    <w:rsid w:val="00FE7787"/>
    <w:rsid w:val="00FE7E3F"/>
    <w:rsid w:val="00FF4C27"/>
    <w:rsid w:val="00FF4E90"/>
    <w:rsid w:val="00FF5061"/>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FEE20"/>
  <w14:defaultImageDpi w14:val="0"/>
  <w15:chartTrackingRefBased/>
  <w15:docId w15:val="{EECDD350-EC43-46F1-8B03-7C73A4E3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A94"/>
    <w:pPr>
      <w:widowControl w:val="0"/>
      <w:autoSpaceDE w:val="0"/>
      <w:autoSpaceDN w:val="0"/>
    </w:pPr>
  </w:style>
  <w:style w:type="paragraph" w:styleId="1">
    <w:name w:val="heading 1"/>
    <w:basedOn w:val="a"/>
    <w:next w:val="a"/>
    <w:link w:val="10"/>
    <w:uiPriority w:val="99"/>
    <w:qFormat/>
    <w:pPr>
      <w:keepNext/>
      <w:widowControl/>
      <w:jc w:val="center"/>
      <w:outlineLvl w:val="0"/>
    </w:pPr>
    <w:rPr>
      <w:sz w:val="36"/>
      <w:szCs w:val="36"/>
    </w:rPr>
  </w:style>
  <w:style w:type="paragraph" w:styleId="2">
    <w:name w:val="heading 2"/>
    <w:basedOn w:val="a"/>
    <w:next w:val="a"/>
    <w:link w:val="20"/>
    <w:uiPriority w:val="99"/>
    <w:qFormat/>
    <w:pPr>
      <w:keepNext/>
      <w:widowControl/>
      <w:spacing w:before="120"/>
      <w:jc w:val="both"/>
      <w:outlineLvl w:val="1"/>
    </w:pPr>
    <w:rPr>
      <w:b/>
      <w:bCs/>
      <w:i/>
      <w:iCs/>
      <w:sz w:val="32"/>
      <w:szCs w:val="32"/>
    </w:rPr>
  </w:style>
  <w:style w:type="paragraph" w:styleId="3">
    <w:name w:val="heading 3"/>
    <w:basedOn w:val="a"/>
    <w:next w:val="a"/>
    <w:link w:val="30"/>
    <w:uiPriority w:val="99"/>
    <w:qFormat/>
    <w:pPr>
      <w:keepNext/>
      <w:jc w:val="both"/>
      <w:outlineLvl w:val="2"/>
    </w:pPr>
    <w:rPr>
      <w:sz w:val="24"/>
      <w:szCs w:val="24"/>
    </w:rPr>
  </w:style>
  <w:style w:type="paragraph" w:styleId="4">
    <w:name w:val="heading 4"/>
    <w:basedOn w:val="a"/>
    <w:next w:val="a"/>
    <w:link w:val="40"/>
    <w:uiPriority w:val="99"/>
    <w:qFormat/>
    <w:pPr>
      <w:keepNext/>
      <w:shd w:val="clear" w:color="auto" w:fill="FFFFFF"/>
      <w:ind w:hanging="2"/>
      <w:jc w:val="center"/>
      <w:outlineLvl w:val="3"/>
    </w:pPr>
    <w:rPr>
      <w:color w:val="000000"/>
      <w:spacing w:val="4"/>
      <w:sz w:val="24"/>
      <w:szCs w:val="24"/>
    </w:rPr>
  </w:style>
  <w:style w:type="paragraph" w:styleId="5">
    <w:name w:val="heading 5"/>
    <w:basedOn w:val="a"/>
    <w:next w:val="a"/>
    <w:link w:val="50"/>
    <w:uiPriority w:val="99"/>
    <w:qFormat/>
    <w:pPr>
      <w:keepNext/>
      <w:widowControl/>
      <w:ind w:firstLine="426"/>
      <w:jc w:val="right"/>
      <w:outlineLvl w:val="4"/>
    </w:pPr>
    <w:rPr>
      <w:sz w:val="28"/>
      <w:szCs w:val="28"/>
    </w:rPr>
  </w:style>
  <w:style w:type="paragraph" w:styleId="7">
    <w:name w:val="heading 7"/>
    <w:basedOn w:val="a"/>
    <w:next w:val="a"/>
    <w:link w:val="70"/>
    <w:uiPriority w:val="99"/>
    <w:qFormat/>
    <w:rsid w:val="003E289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Pr>
      <w:rFonts w:ascii="Cambria" w:eastAsia="Times New Roman" w:hAnsi="Cambria" w:cs="Times New Roman"/>
      <w:b/>
      <w:bCs/>
      <w:i/>
      <w:iCs/>
      <w:sz w:val="28"/>
      <w:szCs w:val="28"/>
    </w:rPr>
  </w:style>
  <w:style w:type="character" w:customStyle="1" w:styleId="30">
    <w:name w:val="Заголовок 3 Знак"/>
    <w:link w:val="3"/>
    <w:uiPriority w:val="99"/>
    <w:locked/>
    <w:rPr>
      <w:rFonts w:ascii="Cambria" w:eastAsia="Times New Roman" w:hAnsi="Cambria" w:cs="Times New Roman"/>
      <w:b/>
      <w:bCs/>
      <w:sz w:val="26"/>
      <w:szCs w:val="26"/>
    </w:rPr>
  </w:style>
  <w:style w:type="character" w:customStyle="1" w:styleId="40">
    <w:name w:val="Заголовок 4 Знак"/>
    <w:link w:val="4"/>
    <w:uiPriority w:val="99"/>
    <w:locked/>
    <w:rPr>
      <w:rFonts w:ascii="Calibri" w:eastAsia="Times New Roman" w:hAnsi="Calibri" w:cs="Times New Roman"/>
      <w:b/>
      <w:bCs/>
      <w:sz w:val="28"/>
      <w:szCs w:val="28"/>
    </w:rPr>
  </w:style>
  <w:style w:type="character" w:customStyle="1" w:styleId="50">
    <w:name w:val="Заголовок 5 Знак"/>
    <w:link w:val="5"/>
    <w:uiPriority w:val="99"/>
    <w:locked/>
    <w:rPr>
      <w:rFonts w:ascii="Calibri" w:eastAsia="Times New Roman" w:hAnsi="Calibri" w:cs="Times New Roman"/>
      <w:b/>
      <w:bCs/>
      <w:i/>
      <w:iCs/>
      <w:sz w:val="26"/>
      <w:szCs w:val="26"/>
    </w:rPr>
  </w:style>
  <w:style w:type="character" w:customStyle="1" w:styleId="70">
    <w:name w:val="Заголовок 7 Знак"/>
    <w:link w:val="7"/>
    <w:uiPriority w:val="99"/>
    <w:locked/>
    <w:rPr>
      <w:rFonts w:ascii="Calibri" w:eastAsia="Times New Roman" w:hAnsi="Calibri" w:cs="Times New Roman"/>
      <w:sz w:val="24"/>
      <w:szCs w:val="24"/>
    </w:rPr>
  </w:style>
  <w:style w:type="character" w:styleId="a3">
    <w:name w:val="footnote reference"/>
    <w:uiPriority w:val="99"/>
    <w:semiHidden/>
    <w:rPr>
      <w:rFonts w:cs="Times New Roman"/>
      <w:vertAlign w:val="superscript"/>
    </w:rPr>
  </w:style>
  <w:style w:type="character" w:styleId="a4">
    <w:name w:val="page number"/>
    <w:uiPriority w:val="99"/>
    <w:rPr>
      <w:rFonts w:cs="Times New Roman"/>
    </w:rPr>
  </w:style>
  <w:style w:type="paragraph" w:styleId="a5">
    <w:name w:val="footer"/>
    <w:basedOn w:val="a"/>
    <w:link w:val="a6"/>
    <w:uiPriority w:val="99"/>
    <w:pPr>
      <w:tabs>
        <w:tab w:val="center" w:pos="4536"/>
        <w:tab w:val="right" w:pos="9072"/>
      </w:tabs>
    </w:pPr>
  </w:style>
  <w:style w:type="character" w:customStyle="1" w:styleId="a6">
    <w:name w:val="Нижний колонтитул Знак"/>
    <w:link w:val="a5"/>
    <w:uiPriority w:val="99"/>
    <w:locked/>
    <w:rPr>
      <w:rFonts w:cs="Times New Roman"/>
      <w:sz w:val="20"/>
      <w:szCs w:val="20"/>
    </w:rPr>
  </w:style>
  <w:style w:type="paragraph" w:styleId="21">
    <w:name w:val="Body Text 2"/>
    <w:basedOn w:val="a"/>
    <w:link w:val="22"/>
    <w:uiPriority w:val="99"/>
    <w:pPr>
      <w:widowControl/>
      <w:jc w:val="both"/>
    </w:pPr>
    <w:rPr>
      <w:sz w:val="28"/>
      <w:szCs w:val="28"/>
    </w:rPr>
  </w:style>
  <w:style w:type="character" w:customStyle="1" w:styleId="22">
    <w:name w:val="Основной текст 2 Знак"/>
    <w:link w:val="21"/>
    <w:uiPriority w:val="99"/>
    <w:locked/>
    <w:rPr>
      <w:rFonts w:cs="Times New Roman"/>
      <w:sz w:val="20"/>
      <w:szCs w:val="20"/>
    </w:rPr>
  </w:style>
  <w:style w:type="paragraph" w:styleId="31">
    <w:name w:val="Body Text Indent 3"/>
    <w:basedOn w:val="a"/>
    <w:link w:val="32"/>
    <w:uiPriority w:val="99"/>
    <w:pPr>
      <w:widowControl/>
      <w:ind w:firstLine="720"/>
      <w:jc w:val="both"/>
    </w:pPr>
    <w:rPr>
      <w:sz w:val="24"/>
      <w:szCs w:val="24"/>
    </w:rPr>
  </w:style>
  <w:style w:type="character" w:customStyle="1" w:styleId="32">
    <w:name w:val="Основной текст с отступом 3 Знак"/>
    <w:link w:val="31"/>
    <w:uiPriority w:val="99"/>
    <w:locked/>
    <w:rPr>
      <w:rFonts w:cs="Times New Roman"/>
      <w:sz w:val="16"/>
      <w:szCs w:val="16"/>
    </w:rPr>
  </w:style>
  <w:style w:type="paragraph" w:styleId="a7">
    <w:name w:val="Body Text"/>
    <w:basedOn w:val="a"/>
    <w:link w:val="a8"/>
    <w:uiPriority w:val="99"/>
    <w:rPr>
      <w:sz w:val="24"/>
      <w:szCs w:val="24"/>
    </w:rPr>
  </w:style>
  <w:style w:type="character" w:customStyle="1" w:styleId="a8">
    <w:name w:val="Основной текст Знак"/>
    <w:link w:val="a7"/>
    <w:uiPriority w:val="99"/>
    <w:locked/>
    <w:rPr>
      <w:rFonts w:cs="Times New Roman"/>
      <w:sz w:val="20"/>
      <w:szCs w:val="20"/>
    </w:rPr>
  </w:style>
  <w:style w:type="paragraph" w:styleId="a9">
    <w:name w:val="Balloon Text"/>
    <w:basedOn w:val="a"/>
    <w:link w:val="aa"/>
    <w:uiPriority w:val="99"/>
    <w:semiHidden/>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rPr>
  </w:style>
  <w:style w:type="paragraph" w:styleId="ab">
    <w:name w:val="footnote text"/>
    <w:basedOn w:val="a"/>
    <w:link w:val="ac"/>
    <w:uiPriority w:val="99"/>
    <w:semiHidden/>
  </w:style>
  <w:style w:type="character" w:customStyle="1" w:styleId="ac">
    <w:name w:val="Текст сноски Знак"/>
    <w:link w:val="ab"/>
    <w:uiPriority w:val="99"/>
    <w:semiHidden/>
    <w:locked/>
    <w:rPr>
      <w:rFonts w:cs="Times New Roman"/>
      <w:sz w:val="20"/>
      <w:szCs w:val="20"/>
    </w:rPr>
  </w:style>
  <w:style w:type="paragraph" w:styleId="23">
    <w:name w:val="Body Text Indent 2"/>
    <w:basedOn w:val="a"/>
    <w:link w:val="24"/>
    <w:uiPriority w:val="99"/>
    <w:pPr>
      <w:ind w:firstLine="426"/>
      <w:jc w:val="both"/>
    </w:pPr>
    <w:rPr>
      <w:sz w:val="24"/>
      <w:szCs w:val="24"/>
    </w:rPr>
  </w:style>
  <w:style w:type="character" w:customStyle="1" w:styleId="24">
    <w:name w:val="Основной текст с отступом 2 Знак"/>
    <w:link w:val="23"/>
    <w:uiPriority w:val="99"/>
    <w:locked/>
    <w:rPr>
      <w:rFonts w:cs="Times New Roman"/>
      <w:sz w:val="20"/>
      <w:szCs w:val="20"/>
    </w:rPr>
  </w:style>
  <w:style w:type="paragraph" w:styleId="ad">
    <w:name w:val="Title"/>
    <w:aliases w:val="Название"/>
    <w:basedOn w:val="a"/>
    <w:link w:val="11"/>
    <w:uiPriority w:val="99"/>
    <w:qFormat/>
    <w:rsid w:val="00612EBE"/>
    <w:pPr>
      <w:widowControl/>
      <w:autoSpaceDE/>
      <w:autoSpaceDN/>
      <w:jc w:val="center"/>
    </w:pPr>
    <w:rPr>
      <w:sz w:val="28"/>
    </w:rPr>
  </w:style>
  <w:style w:type="paragraph" w:styleId="ae">
    <w:name w:val="Body Text Indent"/>
    <w:basedOn w:val="a"/>
    <w:link w:val="af"/>
    <w:uiPriority w:val="99"/>
    <w:rsid w:val="00612EBE"/>
    <w:pPr>
      <w:autoSpaceDE/>
      <w:autoSpaceDN/>
      <w:spacing w:after="120"/>
      <w:ind w:left="283"/>
    </w:pPr>
    <w:rPr>
      <w:rFonts w:ascii="Arial" w:hAnsi="Arial" w:cs="Arial"/>
    </w:rPr>
  </w:style>
  <w:style w:type="character" w:customStyle="1" w:styleId="11">
    <w:name w:val="Заголовок Знак1"/>
    <w:aliases w:val="Название Знак"/>
    <w:link w:val="ad"/>
    <w:uiPriority w:val="99"/>
    <w:locked/>
    <w:rPr>
      <w:rFonts w:ascii="Cambria" w:eastAsia="Times New Roman" w:hAnsi="Cambria" w:cs="Times New Roman"/>
      <w:b/>
      <w:bCs/>
      <w:kern w:val="28"/>
      <w:sz w:val="32"/>
      <w:szCs w:val="32"/>
    </w:rPr>
  </w:style>
  <w:style w:type="character" w:customStyle="1" w:styleId="af">
    <w:name w:val="Основной текст с отступом Знак"/>
    <w:link w:val="ae"/>
    <w:uiPriority w:val="99"/>
    <w:locked/>
    <w:rPr>
      <w:rFonts w:cs="Times New Roman"/>
      <w:sz w:val="20"/>
      <w:szCs w:val="20"/>
    </w:rPr>
  </w:style>
  <w:style w:type="paragraph" w:customStyle="1" w:styleId="ConsNormal">
    <w:name w:val="ConsNormal"/>
    <w:uiPriority w:val="99"/>
    <w:rsid w:val="00612EBE"/>
    <w:pPr>
      <w:widowControl w:val="0"/>
      <w:autoSpaceDE w:val="0"/>
      <w:autoSpaceDN w:val="0"/>
      <w:ind w:firstLine="720"/>
    </w:pPr>
    <w:rPr>
      <w:rFonts w:ascii="Arial" w:hAnsi="Arial" w:cs="Arial"/>
    </w:rPr>
  </w:style>
  <w:style w:type="table" w:styleId="af0">
    <w:name w:val="Table Grid"/>
    <w:basedOn w:val="a1"/>
    <w:uiPriority w:val="99"/>
    <w:rsid w:val="00612E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3E2891"/>
    <w:pPr>
      <w:widowControl/>
      <w:tabs>
        <w:tab w:val="center" w:pos="4153"/>
        <w:tab w:val="right" w:pos="8306"/>
      </w:tabs>
      <w:autoSpaceDE/>
      <w:autoSpaceDN/>
    </w:pPr>
  </w:style>
  <w:style w:type="character" w:customStyle="1" w:styleId="af2">
    <w:name w:val="Верхний колонтитул Знак"/>
    <w:link w:val="af1"/>
    <w:uiPriority w:val="99"/>
    <w:locked/>
    <w:rPr>
      <w:rFonts w:cs="Times New Roman"/>
      <w:sz w:val="20"/>
      <w:szCs w:val="20"/>
    </w:rPr>
  </w:style>
  <w:style w:type="paragraph" w:styleId="af3">
    <w:name w:val="Block Text"/>
    <w:basedOn w:val="a"/>
    <w:uiPriority w:val="99"/>
    <w:rsid w:val="003E2891"/>
    <w:pPr>
      <w:autoSpaceDE/>
      <w:autoSpaceDN/>
      <w:snapToGrid w:val="0"/>
      <w:spacing w:before="20" w:line="216" w:lineRule="auto"/>
      <w:ind w:left="2040" w:right="2000"/>
      <w:jc w:val="center"/>
    </w:pPr>
    <w:rPr>
      <w:sz w:val="24"/>
    </w:rPr>
  </w:style>
  <w:style w:type="paragraph" w:styleId="af4">
    <w:name w:val="Normal (Web)"/>
    <w:basedOn w:val="a"/>
    <w:uiPriority w:val="99"/>
    <w:rsid w:val="00C709B3"/>
    <w:pPr>
      <w:widowControl/>
      <w:autoSpaceDE/>
      <w:autoSpaceDN/>
      <w:spacing w:before="100" w:beforeAutospacing="1" w:after="100" w:afterAutospacing="1"/>
    </w:pPr>
    <w:rPr>
      <w:sz w:val="24"/>
      <w:szCs w:val="24"/>
    </w:rPr>
  </w:style>
  <w:style w:type="paragraph" w:styleId="25">
    <w:name w:val="List Continue 2"/>
    <w:basedOn w:val="a"/>
    <w:uiPriority w:val="99"/>
    <w:rsid w:val="00C709B3"/>
    <w:pPr>
      <w:widowControl/>
      <w:autoSpaceDE/>
      <w:autoSpaceDN/>
      <w:spacing w:after="120"/>
      <w:ind w:left="566"/>
    </w:pPr>
  </w:style>
  <w:style w:type="paragraph" w:styleId="33">
    <w:name w:val="Body Text 3"/>
    <w:basedOn w:val="a"/>
    <w:link w:val="34"/>
    <w:uiPriority w:val="99"/>
    <w:rsid w:val="00C709B3"/>
    <w:pPr>
      <w:adjustRightInd w:val="0"/>
      <w:spacing w:after="120"/>
    </w:pPr>
    <w:rPr>
      <w:sz w:val="16"/>
      <w:szCs w:val="16"/>
    </w:rPr>
  </w:style>
  <w:style w:type="character" w:customStyle="1" w:styleId="34">
    <w:name w:val="Основной текст 3 Знак"/>
    <w:link w:val="33"/>
    <w:uiPriority w:val="99"/>
    <w:locked/>
    <w:rPr>
      <w:rFonts w:cs="Times New Roman"/>
      <w:sz w:val="16"/>
      <w:szCs w:val="16"/>
    </w:rPr>
  </w:style>
  <w:style w:type="character" w:styleId="af5">
    <w:name w:val="Hyperlink"/>
    <w:uiPriority w:val="99"/>
    <w:unhideWhenUsed/>
    <w:rsid w:val="00253C92"/>
    <w:rPr>
      <w:rFonts w:cs="Times New Roman"/>
      <w:color w:val="0000FF"/>
      <w:u w:val="single"/>
    </w:rPr>
  </w:style>
  <w:style w:type="paragraph" w:customStyle="1" w:styleId="14125">
    <w:name w:val="Стиль 14 пт По ширине Первая строка:  125 см"/>
    <w:basedOn w:val="a"/>
    <w:rsid w:val="00253C92"/>
    <w:pPr>
      <w:autoSpaceDE/>
      <w:autoSpaceDN/>
      <w:ind w:firstLine="709"/>
      <w:jc w:val="both"/>
    </w:pPr>
    <w:rPr>
      <w:kern w:val="2"/>
      <w:sz w:val="28"/>
    </w:rPr>
  </w:style>
  <w:style w:type="paragraph" w:customStyle="1" w:styleId="ConsPlusTitle">
    <w:name w:val="ConsPlusTitle"/>
    <w:rsid w:val="00253C92"/>
    <w:pPr>
      <w:widowControl w:val="0"/>
      <w:autoSpaceDE w:val="0"/>
      <w:autoSpaceDN w:val="0"/>
      <w:adjustRightInd w:val="0"/>
    </w:pPr>
    <w:rPr>
      <w:rFonts w:ascii="Arial" w:hAnsi="Arial" w:cs="Arial"/>
      <w:b/>
      <w:bCs/>
    </w:rPr>
  </w:style>
  <w:style w:type="character" w:styleId="af6">
    <w:name w:val="FollowedHyperlink"/>
    <w:uiPriority w:val="99"/>
    <w:unhideWhenUsed/>
    <w:rsid w:val="00B8243A"/>
    <w:rPr>
      <w:rFonts w:cs="Times New Roman"/>
      <w:color w:val="800080"/>
      <w:u w:val="single"/>
    </w:rPr>
  </w:style>
  <w:style w:type="paragraph" w:customStyle="1" w:styleId="msonormal0">
    <w:name w:val="msonormal"/>
    <w:basedOn w:val="a"/>
    <w:uiPriority w:val="99"/>
    <w:rsid w:val="00B8243A"/>
    <w:pPr>
      <w:widowControl/>
      <w:autoSpaceDE/>
      <w:autoSpaceDN/>
      <w:spacing w:before="100" w:beforeAutospacing="1" w:after="100" w:afterAutospacing="1"/>
    </w:pPr>
    <w:rPr>
      <w:sz w:val="24"/>
      <w:szCs w:val="24"/>
    </w:rPr>
  </w:style>
  <w:style w:type="paragraph" w:styleId="af7">
    <w:name w:val="List Paragraph"/>
    <w:basedOn w:val="a"/>
    <w:uiPriority w:val="34"/>
    <w:qFormat/>
    <w:rsid w:val="00B8243A"/>
    <w:pPr>
      <w:widowControl/>
      <w:autoSpaceDE/>
      <w:autoSpaceDN/>
      <w:spacing w:after="160" w:line="256" w:lineRule="auto"/>
      <w:ind w:left="720"/>
      <w:contextualSpacing/>
    </w:pPr>
    <w:rPr>
      <w:rFonts w:ascii="Calibri" w:hAnsi="Calibri"/>
      <w:sz w:val="22"/>
      <w:szCs w:val="22"/>
      <w:lang w:eastAsia="en-US"/>
    </w:rPr>
  </w:style>
  <w:style w:type="paragraph" w:customStyle="1" w:styleId="ConsPlusNormal">
    <w:name w:val="ConsPlusNormal"/>
    <w:rsid w:val="00B8243A"/>
    <w:pPr>
      <w:autoSpaceDE w:val="0"/>
      <w:autoSpaceDN w:val="0"/>
      <w:adjustRightInd w:val="0"/>
    </w:pPr>
    <w:rPr>
      <w:sz w:val="28"/>
      <w:szCs w:val="28"/>
    </w:rPr>
  </w:style>
  <w:style w:type="character" w:styleId="af8">
    <w:name w:val="line number"/>
    <w:uiPriority w:val="99"/>
    <w:rsid w:val="00F9783E"/>
  </w:style>
  <w:style w:type="character" w:customStyle="1" w:styleId="af9">
    <w:name w:val="Заголовок Знак"/>
    <w:uiPriority w:val="99"/>
    <w:rsid w:val="00553590"/>
    <w:rPr>
      <w:sz w:val="28"/>
      <w:szCs w:val="20"/>
    </w:rPr>
  </w:style>
  <w:style w:type="paragraph" w:customStyle="1" w:styleId="afa">
    <w:name w:val="Прижатый влево"/>
    <w:basedOn w:val="a"/>
    <w:next w:val="a"/>
    <w:uiPriority w:val="99"/>
    <w:rsid w:val="00553590"/>
    <w:pPr>
      <w:widowControl/>
      <w:adjustRightInd w:val="0"/>
    </w:pPr>
    <w:rPr>
      <w:rFonts w:ascii="Arial" w:hAnsi="Arial" w:cs="Arial"/>
      <w:sz w:val="24"/>
      <w:szCs w:val="24"/>
    </w:rPr>
  </w:style>
  <w:style w:type="character" w:styleId="afb">
    <w:name w:val="annotation reference"/>
    <w:uiPriority w:val="99"/>
    <w:rsid w:val="00553590"/>
    <w:rPr>
      <w:rFonts w:cs="Times New Roman"/>
      <w:sz w:val="16"/>
      <w:szCs w:val="16"/>
    </w:rPr>
  </w:style>
  <w:style w:type="paragraph" w:styleId="afc">
    <w:name w:val="annotation text"/>
    <w:basedOn w:val="a"/>
    <w:link w:val="afd"/>
    <w:uiPriority w:val="99"/>
    <w:rsid w:val="00553590"/>
  </w:style>
  <w:style w:type="character" w:customStyle="1" w:styleId="afd">
    <w:name w:val="Текст примечания Знак"/>
    <w:basedOn w:val="a0"/>
    <w:link w:val="afc"/>
    <w:uiPriority w:val="99"/>
    <w:rsid w:val="00553590"/>
  </w:style>
  <w:style w:type="paragraph" w:styleId="afe">
    <w:name w:val="annotation subject"/>
    <w:basedOn w:val="afc"/>
    <w:next w:val="afc"/>
    <w:link w:val="aff"/>
    <w:uiPriority w:val="99"/>
    <w:rsid w:val="00553590"/>
    <w:rPr>
      <w:b/>
      <w:bCs/>
    </w:rPr>
  </w:style>
  <w:style w:type="character" w:customStyle="1" w:styleId="aff">
    <w:name w:val="Тема примечания Знак"/>
    <w:link w:val="afe"/>
    <w:uiPriority w:val="99"/>
    <w:rsid w:val="00553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7781">
      <w:bodyDiv w:val="1"/>
      <w:marLeft w:val="0"/>
      <w:marRight w:val="0"/>
      <w:marTop w:val="0"/>
      <w:marBottom w:val="0"/>
      <w:divBdr>
        <w:top w:val="none" w:sz="0" w:space="0" w:color="auto"/>
        <w:left w:val="none" w:sz="0" w:space="0" w:color="auto"/>
        <w:bottom w:val="none" w:sz="0" w:space="0" w:color="auto"/>
        <w:right w:val="none" w:sz="0" w:space="0" w:color="auto"/>
      </w:divBdr>
    </w:div>
    <w:div w:id="66191417">
      <w:bodyDiv w:val="1"/>
      <w:marLeft w:val="0"/>
      <w:marRight w:val="0"/>
      <w:marTop w:val="0"/>
      <w:marBottom w:val="0"/>
      <w:divBdr>
        <w:top w:val="none" w:sz="0" w:space="0" w:color="auto"/>
        <w:left w:val="none" w:sz="0" w:space="0" w:color="auto"/>
        <w:bottom w:val="none" w:sz="0" w:space="0" w:color="auto"/>
        <w:right w:val="none" w:sz="0" w:space="0" w:color="auto"/>
      </w:divBdr>
    </w:div>
    <w:div w:id="141850319">
      <w:bodyDiv w:val="1"/>
      <w:marLeft w:val="0"/>
      <w:marRight w:val="0"/>
      <w:marTop w:val="0"/>
      <w:marBottom w:val="0"/>
      <w:divBdr>
        <w:top w:val="none" w:sz="0" w:space="0" w:color="auto"/>
        <w:left w:val="none" w:sz="0" w:space="0" w:color="auto"/>
        <w:bottom w:val="none" w:sz="0" w:space="0" w:color="auto"/>
        <w:right w:val="none" w:sz="0" w:space="0" w:color="auto"/>
      </w:divBdr>
    </w:div>
    <w:div w:id="173809900">
      <w:bodyDiv w:val="1"/>
      <w:marLeft w:val="0"/>
      <w:marRight w:val="0"/>
      <w:marTop w:val="0"/>
      <w:marBottom w:val="0"/>
      <w:divBdr>
        <w:top w:val="none" w:sz="0" w:space="0" w:color="auto"/>
        <w:left w:val="none" w:sz="0" w:space="0" w:color="auto"/>
        <w:bottom w:val="none" w:sz="0" w:space="0" w:color="auto"/>
        <w:right w:val="none" w:sz="0" w:space="0" w:color="auto"/>
      </w:divBdr>
    </w:div>
    <w:div w:id="209076799">
      <w:bodyDiv w:val="1"/>
      <w:marLeft w:val="0"/>
      <w:marRight w:val="0"/>
      <w:marTop w:val="0"/>
      <w:marBottom w:val="0"/>
      <w:divBdr>
        <w:top w:val="none" w:sz="0" w:space="0" w:color="auto"/>
        <w:left w:val="none" w:sz="0" w:space="0" w:color="auto"/>
        <w:bottom w:val="none" w:sz="0" w:space="0" w:color="auto"/>
        <w:right w:val="none" w:sz="0" w:space="0" w:color="auto"/>
      </w:divBdr>
    </w:div>
    <w:div w:id="253100751">
      <w:bodyDiv w:val="1"/>
      <w:marLeft w:val="0"/>
      <w:marRight w:val="0"/>
      <w:marTop w:val="0"/>
      <w:marBottom w:val="0"/>
      <w:divBdr>
        <w:top w:val="none" w:sz="0" w:space="0" w:color="auto"/>
        <w:left w:val="none" w:sz="0" w:space="0" w:color="auto"/>
        <w:bottom w:val="none" w:sz="0" w:space="0" w:color="auto"/>
        <w:right w:val="none" w:sz="0" w:space="0" w:color="auto"/>
      </w:divBdr>
    </w:div>
    <w:div w:id="286861504">
      <w:bodyDiv w:val="1"/>
      <w:marLeft w:val="0"/>
      <w:marRight w:val="0"/>
      <w:marTop w:val="0"/>
      <w:marBottom w:val="0"/>
      <w:divBdr>
        <w:top w:val="none" w:sz="0" w:space="0" w:color="auto"/>
        <w:left w:val="none" w:sz="0" w:space="0" w:color="auto"/>
        <w:bottom w:val="none" w:sz="0" w:space="0" w:color="auto"/>
        <w:right w:val="none" w:sz="0" w:space="0" w:color="auto"/>
      </w:divBdr>
    </w:div>
    <w:div w:id="590626408">
      <w:bodyDiv w:val="1"/>
      <w:marLeft w:val="0"/>
      <w:marRight w:val="0"/>
      <w:marTop w:val="0"/>
      <w:marBottom w:val="0"/>
      <w:divBdr>
        <w:top w:val="none" w:sz="0" w:space="0" w:color="auto"/>
        <w:left w:val="none" w:sz="0" w:space="0" w:color="auto"/>
        <w:bottom w:val="none" w:sz="0" w:space="0" w:color="auto"/>
        <w:right w:val="none" w:sz="0" w:space="0" w:color="auto"/>
      </w:divBdr>
    </w:div>
    <w:div w:id="633484297">
      <w:bodyDiv w:val="1"/>
      <w:marLeft w:val="0"/>
      <w:marRight w:val="0"/>
      <w:marTop w:val="0"/>
      <w:marBottom w:val="0"/>
      <w:divBdr>
        <w:top w:val="none" w:sz="0" w:space="0" w:color="auto"/>
        <w:left w:val="none" w:sz="0" w:space="0" w:color="auto"/>
        <w:bottom w:val="none" w:sz="0" w:space="0" w:color="auto"/>
        <w:right w:val="none" w:sz="0" w:space="0" w:color="auto"/>
      </w:divBdr>
    </w:div>
    <w:div w:id="661935904">
      <w:bodyDiv w:val="1"/>
      <w:marLeft w:val="0"/>
      <w:marRight w:val="0"/>
      <w:marTop w:val="0"/>
      <w:marBottom w:val="0"/>
      <w:divBdr>
        <w:top w:val="none" w:sz="0" w:space="0" w:color="auto"/>
        <w:left w:val="none" w:sz="0" w:space="0" w:color="auto"/>
        <w:bottom w:val="none" w:sz="0" w:space="0" w:color="auto"/>
        <w:right w:val="none" w:sz="0" w:space="0" w:color="auto"/>
      </w:divBdr>
    </w:div>
    <w:div w:id="669869612">
      <w:bodyDiv w:val="1"/>
      <w:marLeft w:val="0"/>
      <w:marRight w:val="0"/>
      <w:marTop w:val="0"/>
      <w:marBottom w:val="0"/>
      <w:divBdr>
        <w:top w:val="none" w:sz="0" w:space="0" w:color="auto"/>
        <w:left w:val="none" w:sz="0" w:space="0" w:color="auto"/>
        <w:bottom w:val="none" w:sz="0" w:space="0" w:color="auto"/>
        <w:right w:val="none" w:sz="0" w:space="0" w:color="auto"/>
      </w:divBdr>
    </w:div>
    <w:div w:id="728919669">
      <w:bodyDiv w:val="1"/>
      <w:marLeft w:val="0"/>
      <w:marRight w:val="0"/>
      <w:marTop w:val="0"/>
      <w:marBottom w:val="0"/>
      <w:divBdr>
        <w:top w:val="none" w:sz="0" w:space="0" w:color="auto"/>
        <w:left w:val="none" w:sz="0" w:space="0" w:color="auto"/>
        <w:bottom w:val="none" w:sz="0" w:space="0" w:color="auto"/>
        <w:right w:val="none" w:sz="0" w:space="0" w:color="auto"/>
      </w:divBdr>
    </w:div>
    <w:div w:id="749078938">
      <w:bodyDiv w:val="1"/>
      <w:marLeft w:val="0"/>
      <w:marRight w:val="0"/>
      <w:marTop w:val="0"/>
      <w:marBottom w:val="0"/>
      <w:divBdr>
        <w:top w:val="none" w:sz="0" w:space="0" w:color="auto"/>
        <w:left w:val="none" w:sz="0" w:space="0" w:color="auto"/>
        <w:bottom w:val="none" w:sz="0" w:space="0" w:color="auto"/>
        <w:right w:val="none" w:sz="0" w:space="0" w:color="auto"/>
      </w:divBdr>
    </w:div>
    <w:div w:id="774709139">
      <w:bodyDiv w:val="1"/>
      <w:marLeft w:val="0"/>
      <w:marRight w:val="0"/>
      <w:marTop w:val="0"/>
      <w:marBottom w:val="0"/>
      <w:divBdr>
        <w:top w:val="none" w:sz="0" w:space="0" w:color="auto"/>
        <w:left w:val="none" w:sz="0" w:space="0" w:color="auto"/>
        <w:bottom w:val="none" w:sz="0" w:space="0" w:color="auto"/>
        <w:right w:val="none" w:sz="0" w:space="0" w:color="auto"/>
      </w:divBdr>
    </w:div>
    <w:div w:id="805584608">
      <w:bodyDiv w:val="1"/>
      <w:marLeft w:val="0"/>
      <w:marRight w:val="0"/>
      <w:marTop w:val="0"/>
      <w:marBottom w:val="0"/>
      <w:divBdr>
        <w:top w:val="none" w:sz="0" w:space="0" w:color="auto"/>
        <w:left w:val="none" w:sz="0" w:space="0" w:color="auto"/>
        <w:bottom w:val="none" w:sz="0" w:space="0" w:color="auto"/>
        <w:right w:val="none" w:sz="0" w:space="0" w:color="auto"/>
      </w:divBdr>
    </w:div>
    <w:div w:id="954559850">
      <w:bodyDiv w:val="1"/>
      <w:marLeft w:val="0"/>
      <w:marRight w:val="0"/>
      <w:marTop w:val="0"/>
      <w:marBottom w:val="0"/>
      <w:divBdr>
        <w:top w:val="none" w:sz="0" w:space="0" w:color="auto"/>
        <w:left w:val="none" w:sz="0" w:space="0" w:color="auto"/>
        <w:bottom w:val="none" w:sz="0" w:space="0" w:color="auto"/>
        <w:right w:val="none" w:sz="0" w:space="0" w:color="auto"/>
      </w:divBdr>
    </w:div>
    <w:div w:id="964850760">
      <w:bodyDiv w:val="1"/>
      <w:marLeft w:val="0"/>
      <w:marRight w:val="0"/>
      <w:marTop w:val="0"/>
      <w:marBottom w:val="0"/>
      <w:divBdr>
        <w:top w:val="none" w:sz="0" w:space="0" w:color="auto"/>
        <w:left w:val="none" w:sz="0" w:space="0" w:color="auto"/>
        <w:bottom w:val="none" w:sz="0" w:space="0" w:color="auto"/>
        <w:right w:val="none" w:sz="0" w:space="0" w:color="auto"/>
      </w:divBdr>
    </w:div>
    <w:div w:id="974094273">
      <w:bodyDiv w:val="1"/>
      <w:marLeft w:val="0"/>
      <w:marRight w:val="0"/>
      <w:marTop w:val="0"/>
      <w:marBottom w:val="0"/>
      <w:divBdr>
        <w:top w:val="none" w:sz="0" w:space="0" w:color="auto"/>
        <w:left w:val="none" w:sz="0" w:space="0" w:color="auto"/>
        <w:bottom w:val="none" w:sz="0" w:space="0" w:color="auto"/>
        <w:right w:val="none" w:sz="0" w:space="0" w:color="auto"/>
      </w:divBdr>
    </w:div>
    <w:div w:id="1057825930">
      <w:bodyDiv w:val="1"/>
      <w:marLeft w:val="0"/>
      <w:marRight w:val="0"/>
      <w:marTop w:val="0"/>
      <w:marBottom w:val="0"/>
      <w:divBdr>
        <w:top w:val="none" w:sz="0" w:space="0" w:color="auto"/>
        <w:left w:val="none" w:sz="0" w:space="0" w:color="auto"/>
        <w:bottom w:val="none" w:sz="0" w:space="0" w:color="auto"/>
        <w:right w:val="none" w:sz="0" w:space="0" w:color="auto"/>
      </w:divBdr>
    </w:div>
    <w:div w:id="1089236023">
      <w:bodyDiv w:val="1"/>
      <w:marLeft w:val="0"/>
      <w:marRight w:val="0"/>
      <w:marTop w:val="0"/>
      <w:marBottom w:val="0"/>
      <w:divBdr>
        <w:top w:val="none" w:sz="0" w:space="0" w:color="auto"/>
        <w:left w:val="none" w:sz="0" w:space="0" w:color="auto"/>
        <w:bottom w:val="none" w:sz="0" w:space="0" w:color="auto"/>
        <w:right w:val="none" w:sz="0" w:space="0" w:color="auto"/>
      </w:divBdr>
    </w:div>
    <w:div w:id="1294361911">
      <w:bodyDiv w:val="1"/>
      <w:marLeft w:val="0"/>
      <w:marRight w:val="0"/>
      <w:marTop w:val="0"/>
      <w:marBottom w:val="0"/>
      <w:divBdr>
        <w:top w:val="none" w:sz="0" w:space="0" w:color="auto"/>
        <w:left w:val="none" w:sz="0" w:space="0" w:color="auto"/>
        <w:bottom w:val="none" w:sz="0" w:space="0" w:color="auto"/>
        <w:right w:val="none" w:sz="0" w:space="0" w:color="auto"/>
      </w:divBdr>
    </w:div>
    <w:div w:id="1388995543">
      <w:bodyDiv w:val="1"/>
      <w:marLeft w:val="0"/>
      <w:marRight w:val="0"/>
      <w:marTop w:val="0"/>
      <w:marBottom w:val="0"/>
      <w:divBdr>
        <w:top w:val="none" w:sz="0" w:space="0" w:color="auto"/>
        <w:left w:val="none" w:sz="0" w:space="0" w:color="auto"/>
        <w:bottom w:val="none" w:sz="0" w:space="0" w:color="auto"/>
        <w:right w:val="none" w:sz="0" w:space="0" w:color="auto"/>
      </w:divBdr>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
    <w:div w:id="1478565842">
      <w:bodyDiv w:val="1"/>
      <w:marLeft w:val="0"/>
      <w:marRight w:val="0"/>
      <w:marTop w:val="0"/>
      <w:marBottom w:val="0"/>
      <w:divBdr>
        <w:top w:val="none" w:sz="0" w:space="0" w:color="auto"/>
        <w:left w:val="none" w:sz="0" w:space="0" w:color="auto"/>
        <w:bottom w:val="none" w:sz="0" w:space="0" w:color="auto"/>
        <w:right w:val="none" w:sz="0" w:space="0" w:color="auto"/>
      </w:divBdr>
    </w:div>
    <w:div w:id="1639457465">
      <w:bodyDiv w:val="1"/>
      <w:marLeft w:val="0"/>
      <w:marRight w:val="0"/>
      <w:marTop w:val="0"/>
      <w:marBottom w:val="0"/>
      <w:divBdr>
        <w:top w:val="none" w:sz="0" w:space="0" w:color="auto"/>
        <w:left w:val="none" w:sz="0" w:space="0" w:color="auto"/>
        <w:bottom w:val="none" w:sz="0" w:space="0" w:color="auto"/>
        <w:right w:val="none" w:sz="0" w:space="0" w:color="auto"/>
      </w:divBdr>
    </w:div>
    <w:div w:id="1682269522">
      <w:bodyDiv w:val="1"/>
      <w:marLeft w:val="0"/>
      <w:marRight w:val="0"/>
      <w:marTop w:val="0"/>
      <w:marBottom w:val="0"/>
      <w:divBdr>
        <w:top w:val="none" w:sz="0" w:space="0" w:color="auto"/>
        <w:left w:val="none" w:sz="0" w:space="0" w:color="auto"/>
        <w:bottom w:val="none" w:sz="0" w:space="0" w:color="auto"/>
        <w:right w:val="none" w:sz="0" w:space="0" w:color="auto"/>
      </w:divBdr>
    </w:div>
    <w:div w:id="1746031158">
      <w:bodyDiv w:val="1"/>
      <w:marLeft w:val="0"/>
      <w:marRight w:val="0"/>
      <w:marTop w:val="0"/>
      <w:marBottom w:val="0"/>
      <w:divBdr>
        <w:top w:val="none" w:sz="0" w:space="0" w:color="auto"/>
        <w:left w:val="none" w:sz="0" w:space="0" w:color="auto"/>
        <w:bottom w:val="none" w:sz="0" w:space="0" w:color="auto"/>
        <w:right w:val="none" w:sz="0" w:space="0" w:color="auto"/>
      </w:divBdr>
    </w:div>
    <w:div w:id="1784108063">
      <w:bodyDiv w:val="1"/>
      <w:marLeft w:val="0"/>
      <w:marRight w:val="0"/>
      <w:marTop w:val="0"/>
      <w:marBottom w:val="0"/>
      <w:divBdr>
        <w:top w:val="none" w:sz="0" w:space="0" w:color="auto"/>
        <w:left w:val="none" w:sz="0" w:space="0" w:color="auto"/>
        <w:bottom w:val="none" w:sz="0" w:space="0" w:color="auto"/>
        <w:right w:val="none" w:sz="0" w:space="0" w:color="auto"/>
      </w:divBdr>
    </w:div>
    <w:div w:id="1825927122">
      <w:bodyDiv w:val="1"/>
      <w:marLeft w:val="0"/>
      <w:marRight w:val="0"/>
      <w:marTop w:val="0"/>
      <w:marBottom w:val="0"/>
      <w:divBdr>
        <w:top w:val="none" w:sz="0" w:space="0" w:color="auto"/>
        <w:left w:val="none" w:sz="0" w:space="0" w:color="auto"/>
        <w:bottom w:val="none" w:sz="0" w:space="0" w:color="auto"/>
        <w:right w:val="none" w:sz="0" w:space="0" w:color="auto"/>
      </w:divBdr>
    </w:div>
    <w:div w:id="1875803843">
      <w:bodyDiv w:val="1"/>
      <w:marLeft w:val="0"/>
      <w:marRight w:val="0"/>
      <w:marTop w:val="0"/>
      <w:marBottom w:val="0"/>
      <w:divBdr>
        <w:top w:val="none" w:sz="0" w:space="0" w:color="auto"/>
        <w:left w:val="none" w:sz="0" w:space="0" w:color="auto"/>
        <w:bottom w:val="none" w:sz="0" w:space="0" w:color="auto"/>
        <w:right w:val="none" w:sz="0" w:space="0" w:color="auto"/>
      </w:divBdr>
    </w:div>
    <w:div w:id="1896743624">
      <w:bodyDiv w:val="1"/>
      <w:marLeft w:val="0"/>
      <w:marRight w:val="0"/>
      <w:marTop w:val="0"/>
      <w:marBottom w:val="0"/>
      <w:divBdr>
        <w:top w:val="none" w:sz="0" w:space="0" w:color="auto"/>
        <w:left w:val="none" w:sz="0" w:space="0" w:color="auto"/>
        <w:bottom w:val="none" w:sz="0" w:space="0" w:color="auto"/>
        <w:right w:val="none" w:sz="0" w:space="0" w:color="auto"/>
      </w:divBdr>
    </w:div>
    <w:div w:id="1987734827">
      <w:marLeft w:val="0"/>
      <w:marRight w:val="0"/>
      <w:marTop w:val="0"/>
      <w:marBottom w:val="0"/>
      <w:divBdr>
        <w:top w:val="none" w:sz="0" w:space="0" w:color="auto"/>
        <w:left w:val="none" w:sz="0" w:space="0" w:color="auto"/>
        <w:bottom w:val="none" w:sz="0" w:space="0" w:color="auto"/>
        <w:right w:val="none" w:sz="0" w:space="0" w:color="auto"/>
      </w:divBdr>
    </w:div>
    <w:div w:id="1987734828">
      <w:marLeft w:val="0"/>
      <w:marRight w:val="0"/>
      <w:marTop w:val="0"/>
      <w:marBottom w:val="0"/>
      <w:divBdr>
        <w:top w:val="none" w:sz="0" w:space="0" w:color="auto"/>
        <w:left w:val="none" w:sz="0" w:space="0" w:color="auto"/>
        <w:bottom w:val="none" w:sz="0" w:space="0" w:color="auto"/>
        <w:right w:val="none" w:sz="0" w:space="0" w:color="auto"/>
      </w:divBdr>
    </w:div>
    <w:div w:id="1987734829">
      <w:marLeft w:val="0"/>
      <w:marRight w:val="0"/>
      <w:marTop w:val="0"/>
      <w:marBottom w:val="0"/>
      <w:divBdr>
        <w:top w:val="none" w:sz="0" w:space="0" w:color="auto"/>
        <w:left w:val="none" w:sz="0" w:space="0" w:color="auto"/>
        <w:bottom w:val="none" w:sz="0" w:space="0" w:color="auto"/>
        <w:right w:val="none" w:sz="0" w:space="0" w:color="auto"/>
      </w:divBdr>
    </w:div>
    <w:div w:id="1987734830">
      <w:marLeft w:val="0"/>
      <w:marRight w:val="0"/>
      <w:marTop w:val="0"/>
      <w:marBottom w:val="0"/>
      <w:divBdr>
        <w:top w:val="none" w:sz="0" w:space="0" w:color="auto"/>
        <w:left w:val="none" w:sz="0" w:space="0" w:color="auto"/>
        <w:bottom w:val="none" w:sz="0" w:space="0" w:color="auto"/>
        <w:right w:val="none" w:sz="0" w:space="0" w:color="auto"/>
      </w:divBdr>
    </w:div>
    <w:div w:id="1987734831">
      <w:marLeft w:val="0"/>
      <w:marRight w:val="0"/>
      <w:marTop w:val="0"/>
      <w:marBottom w:val="0"/>
      <w:divBdr>
        <w:top w:val="none" w:sz="0" w:space="0" w:color="auto"/>
        <w:left w:val="none" w:sz="0" w:space="0" w:color="auto"/>
        <w:bottom w:val="none" w:sz="0" w:space="0" w:color="auto"/>
        <w:right w:val="none" w:sz="0" w:space="0" w:color="auto"/>
      </w:divBdr>
    </w:div>
    <w:div w:id="1987734832">
      <w:marLeft w:val="0"/>
      <w:marRight w:val="0"/>
      <w:marTop w:val="0"/>
      <w:marBottom w:val="0"/>
      <w:divBdr>
        <w:top w:val="none" w:sz="0" w:space="0" w:color="auto"/>
        <w:left w:val="none" w:sz="0" w:space="0" w:color="auto"/>
        <w:bottom w:val="none" w:sz="0" w:space="0" w:color="auto"/>
        <w:right w:val="none" w:sz="0" w:space="0" w:color="auto"/>
      </w:divBdr>
    </w:div>
    <w:div w:id="1987734833">
      <w:marLeft w:val="0"/>
      <w:marRight w:val="0"/>
      <w:marTop w:val="0"/>
      <w:marBottom w:val="0"/>
      <w:divBdr>
        <w:top w:val="none" w:sz="0" w:space="0" w:color="auto"/>
        <w:left w:val="none" w:sz="0" w:space="0" w:color="auto"/>
        <w:bottom w:val="none" w:sz="0" w:space="0" w:color="auto"/>
        <w:right w:val="none" w:sz="0" w:space="0" w:color="auto"/>
      </w:divBdr>
    </w:div>
    <w:div w:id="1987734834">
      <w:marLeft w:val="0"/>
      <w:marRight w:val="0"/>
      <w:marTop w:val="0"/>
      <w:marBottom w:val="0"/>
      <w:divBdr>
        <w:top w:val="none" w:sz="0" w:space="0" w:color="auto"/>
        <w:left w:val="none" w:sz="0" w:space="0" w:color="auto"/>
        <w:bottom w:val="none" w:sz="0" w:space="0" w:color="auto"/>
        <w:right w:val="none" w:sz="0" w:space="0" w:color="auto"/>
      </w:divBdr>
    </w:div>
    <w:div w:id="1987734835">
      <w:marLeft w:val="0"/>
      <w:marRight w:val="0"/>
      <w:marTop w:val="0"/>
      <w:marBottom w:val="0"/>
      <w:divBdr>
        <w:top w:val="none" w:sz="0" w:space="0" w:color="auto"/>
        <w:left w:val="none" w:sz="0" w:space="0" w:color="auto"/>
        <w:bottom w:val="none" w:sz="0" w:space="0" w:color="auto"/>
        <w:right w:val="none" w:sz="0" w:space="0" w:color="auto"/>
      </w:divBdr>
    </w:div>
    <w:div w:id="1987734836">
      <w:marLeft w:val="0"/>
      <w:marRight w:val="0"/>
      <w:marTop w:val="0"/>
      <w:marBottom w:val="0"/>
      <w:divBdr>
        <w:top w:val="none" w:sz="0" w:space="0" w:color="auto"/>
        <w:left w:val="none" w:sz="0" w:space="0" w:color="auto"/>
        <w:bottom w:val="none" w:sz="0" w:space="0" w:color="auto"/>
        <w:right w:val="none" w:sz="0" w:space="0" w:color="auto"/>
      </w:divBdr>
    </w:div>
    <w:div w:id="1987734837">
      <w:marLeft w:val="0"/>
      <w:marRight w:val="0"/>
      <w:marTop w:val="0"/>
      <w:marBottom w:val="0"/>
      <w:divBdr>
        <w:top w:val="none" w:sz="0" w:space="0" w:color="auto"/>
        <w:left w:val="none" w:sz="0" w:space="0" w:color="auto"/>
        <w:bottom w:val="none" w:sz="0" w:space="0" w:color="auto"/>
        <w:right w:val="none" w:sz="0" w:space="0" w:color="auto"/>
      </w:divBdr>
    </w:div>
    <w:div w:id="1987734838">
      <w:marLeft w:val="0"/>
      <w:marRight w:val="0"/>
      <w:marTop w:val="0"/>
      <w:marBottom w:val="0"/>
      <w:divBdr>
        <w:top w:val="none" w:sz="0" w:space="0" w:color="auto"/>
        <w:left w:val="none" w:sz="0" w:space="0" w:color="auto"/>
        <w:bottom w:val="none" w:sz="0" w:space="0" w:color="auto"/>
        <w:right w:val="none" w:sz="0" w:space="0" w:color="auto"/>
      </w:divBdr>
    </w:div>
    <w:div w:id="1987734839">
      <w:marLeft w:val="0"/>
      <w:marRight w:val="0"/>
      <w:marTop w:val="0"/>
      <w:marBottom w:val="0"/>
      <w:divBdr>
        <w:top w:val="none" w:sz="0" w:space="0" w:color="auto"/>
        <w:left w:val="none" w:sz="0" w:space="0" w:color="auto"/>
        <w:bottom w:val="none" w:sz="0" w:space="0" w:color="auto"/>
        <w:right w:val="none" w:sz="0" w:space="0" w:color="auto"/>
      </w:divBdr>
    </w:div>
    <w:div w:id="1987734840">
      <w:marLeft w:val="0"/>
      <w:marRight w:val="0"/>
      <w:marTop w:val="0"/>
      <w:marBottom w:val="0"/>
      <w:divBdr>
        <w:top w:val="none" w:sz="0" w:space="0" w:color="auto"/>
        <w:left w:val="none" w:sz="0" w:space="0" w:color="auto"/>
        <w:bottom w:val="none" w:sz="0" w:space="0" w:color="auto"/>
        <w:right w:val="none" w:sz="0" w:space="0" w:color="auto"/>
      </w:divBdr>
    </w:div>
    <w:div w:id="1987734841">
      <w:marLeft w:val="0"/>
      <w:marRight w:val="0"/>
      <w:marTop w:val="0"/>
      <w:marBottom w:val="0"/>
      <w:divBdr>
        <w:top w:val="none" w:sz="0" w:space="0" w:color="auto"/>
        <w:left w:val="none" w:sz="0" w:space="0" w:color="auto"/>
        <w:bottom w:val="none" w:sz="0" w:space="0" w:color="auto"/>
        <w:right w:val="none" w:sz="0" w:space="0" w:color="auto"/>
      </w:divBdr>
    </w:div>
    <w:div w:id="1987734842">
      <w:marLeft w:val="0"/>
      <w:marRight w:val="0"/>
      <w:marTop w:val="0"/>
      <w:marBottom w:val="0"/>
      <w:divBdr>
        <w:top w:val="none" w:sz="0" w:space="0" w:color="auto"/>
        <w:left w:val="none" w:sz="0" w:space="0" w:color="auto"/>
        <w:bottom w:val="none" w:sz="0" w:space="0" w:color="auto"/>
        <w:right w:val="none" w:sz="0" w:space="0" w:color="auto"/>
      </w:divBdr>
    </w:div>
    <w:div w:id="1987734843">
      <w:marLeft w:val="0"/>
      <w:marRight w:val="0"/>
      <w:marTop w:val="0"/>
      <w:marBottom w:val="0"/>
      <w:divBdr>
        <w:top w:val="none" w:sz="0" w:space="0" w:color="auto"/>
        <w:left w:val="none" w:sz="0" w:space="0" w:color="auto"/>
        <w:bottom w:val="none" w:sz="0" w:space="0" w:color="auto"/>
        <w:right w:val="none" w:sz="0" w:space="0" w:color="auto"/>
      </w:divBdr>
    </w:div>
    <w:div w:id="1987734844">
      <w:marLeft w:val="0"/>
      <w:marRight w:val="0"/>
      <w:marTop w:val="0"/>
      <w:marBottom w:val="0"/>
      <w:divBdr>
        <w:top w:val="none" w:sz="0" w:space="0" w:color="auto"/>
        <w:left w:val="none" w:sz="0" w:space="0" w:color="auto"/>
        <w:bottom w:val="none" w:sz="0" w:space="0" w:color="auto"/>
        <w:right w:val="none" w:sz="0" w:space="0" w:color="auto"/>
      </w:divBdr>
    </w:div>
    <w:div w:id="1987734845">
      <w:marLeft w:val="0"/>
      <w:marRight w:val="0"/>
      <w:marTop w:val="0"/>
      <w:marBottom w:val="0"/>
      <w:divBdr>
        <w:top w:val="none" w:sz="0" w:space="0" w:color="auto"/>
        <w:left w:val="none" w:sz="0" w:space="0" w:color="auto"/>
        <w:bottom w:val="none" w:sz="0" w:space="0" w:color="auto"/>
        <w:right w:val="none" w:sz="0" w:space="0" w:color="auto"/>
      </w:divBdr>
    </w:div>
    <w:div w:id="1987734846">
      <w:marLeft w:val="0"/>
      <w:marRight w:val="0"/>
      <w:marTop w:val="0"/>
      <w:marBottom w:val="0"/>
      <w:divBdr>
        <w:top w:val="none" w:sz="0" w:space="0" w:color="auto"/>
        <w:left w:val="none" w:sz="0" w:space="0" w:color="auto"/>
        <w:bottom w:val="none" w:sz="0" w:space="0" w:color="auto"/>
        <w:right w:val="none" w:sz="0" w:space="0" w:color="auto"/>
      </w:divBdr>
    </w:div>
    <w:div w:id="1987734847">
      <w:marLeft w:val="0"/>
      <w:marRight w:val="0"/>
      <w:marTop w:val="0"/>
      <w:marBottom w:val="0"/>
      <w:divBdr>
        <w:top w:val="none" w:sz="0" w:space="0" w:color="auto"/>
        <w:left w:val="none" w:sz="0" w:space="0" w:color="auto"/>
        <w:bottom w:val="none" w:sz="0" w:space="0" w:color="auto"/>
        <w:right w:val="none" w:sz="0" w:space="0" w:color="auto"/>
      </w:divBdr>
    </w:div>
    <w:div w:id="1987734848">
      <w:marLeft w:val="0"/>
      <w:marRight w:val="0"/>
      <w:marTop w:val="0"/>
      <w:marBottom w:val="0"/>
      <w:divBdr>
        <w:top w:val="none" w:sz="0" w:space="0" w:color="auto"/>
        <w:left w:val="none" w:sz="0" w:space="0" w:color="auto"/>
        <w:bottom w:val="none" w:sz="0" w:space="0" w:color="auto"/>
        <w:right w:val="none" w:sz="0" w:space="0" w:color="auto"/>
      </w:divBdr>
    </w:div>
    <w:div w:id="1987734849">
      <w:marLeft w:val="0"/>
      <w:marRight w:val="0"/>
      <w:marTop w:val="0"/>
      <w:marBottom w:val="0"/>
      <w:divBdr>
        <w:top w:val="none" w:sz="0" w:space="0" w:color="auto"/>
        <w:left w:val="none" w:sz="0" w:space="0" w:color="auto"/>
        <w:bottom w:val="none" w:sz="0" w:space="0" w:color="auto"/>
        <w:right w:val="none" w:sz="0" w:space="0" w:color="auto"/>
      </w:divBdr>
    </w:div>
    <w:div w:id="1987734850">
      <w:marLeft w:val="0"/>
      <w:marRight w:val="0"/>
      <w:marTop w:val="0"/>
      <w:marBottom w:val="0"/>
      <w:divBdr>
        <w:top w:val="none" w:sz="0" w:space="0" w:color="auto"/>
        <w:left w:val="none" w:sz="0" w:space="0" w:color="auto"/>
        <w:bottom w:val="none" w:sz="0" w:space="0" w:color="auto"/>
        <w:right w:val="none" w:sz="0" w:space="0" w:color="auto"/>
      </w:divBdr>
    </w:div>
    <w:div w:id="2009598039">
      <w:bodyDiv w:val="1"/>
      <w:marLeft w:val="0"/>
      <w:marRight w:val="0"/>
      <w:marTop w:val="0"/>
      <w:marBottom w:val="0"/>
      <w:divBdr>
        <w:top w:val="none" w:sz="0" w:space="0" w:color="auto"/>
        <w:left w:val="none" w:sz="0" w:space="0" w:color="auto"/>
        <w:bottom w:val="none" w:sz="0" w:space="0" w:color="auto"/>
        <w:right w:val="none" w:sz="0" w:space="0" w:color="auto"/>
      </w:divBdr>
    </w:div>
    <w:div w:id="21178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D6A4-E67C-43CC-9D3F-9AEFA974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3444</Words>
  <Characters>19633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УТВЕРЖДАЮ :                                          УТВЕРЖДАЮ:</vt:lpstr>
    </vt:vector>
  </TitlesOfParts>
  <Company>vita</Company>
  <LinksUpToDate>false</LinksUpToDate>
  <CharactersWithSpaces>23031</CharactersWithSpaces>
  <SharedDoc>false</SharedDoc>
  <HLinks>
    <vt:vector size="12" baseType="variant">
      <vt:variant>
        <vt:i4>7077945</vt:i4>
      </vt:variant>
      <vt:variant>
        <vt:i4>3</vt:i4>
      </vt:variant>
      <vt:variant>
        <vt:i4>0</vt:i4>
      </vt:variant>
      <vt:variant>
        <vt:i4>5</vt:i4>
      </vt:variant>
      <vt:variant>
        <vt:lpwstr>garantf1://70006202.16000/</vt:lpwstr>
      </vt:variant>
      <vt:variant>
        <vt:lpwstr/>
      </vt:variant>
      <vt:variant>
        <vt:i4>6946873</vt:i4>
      </vt:variant>
      <vt:variant>
        <vt:i4>0</vt:i4>
      </vt:variant>
      <vt:variant>
        <vt:i4>0</vt:i4>
      </vt:variant>
      <vt:variant>
        <vt:i4>5</vt:i4>
      </vt:variant>
      <vt:variant>
        <vt:lpwstr>garantf1://70006202.10000/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                                          УТВЕРЖДАЮ:</dc:title>
  <dc:subject/>
  <dc:creator>Цветкова Марина Валентиновна</dc:creator>
  <cp:keywords/>
  <dc:description/>
  <cp:lastModifiedBy>Цветкова Марина Валентиновна</cp:lastModifiedBy>
  <cp:revision>7</cp:revision>
  <cp:lastPrinted>2021-01-29T09:44:00Z</cp:lastPrinted>
  <dcterms:created xsi:type="dcterms:W3CDTF">2021-01-29T09:00:00Z</dcterms:created>
  <dcterms:modified xsi:type="dcterms:W3CDTF">2021-02-03T10:27:00Z</dcterms:modified>
</cp:coreProperties>
</file>